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C7516" w14:textId="77777777" w:rsidR="007C66C1" w:rsidRDefault="00995D2B" w:rsidP="007C66C1">
      <w:pPr>
        <w:jc w:val="center"/>
        <w:rPr>
          <w:rFonts w:ascii="Arial" w:hAnsi="Arial" w:cs="Arial"/>
          <w:b/>
          <w:bCs/>
          <w:sz w:val="24"/>
          <w:szCs w:val="24"/>
        </w:rPr>
      </w:pPr>
      <w:bookmarkStart w:id="0" w:name="_GoBack"/>
      <w:bookmarkEnd w:id="0"/>
      <w:r>
        <w:rPr>
          <w:rFonts w:ascii="Arial" w:hAnsi="Arial" w:cs="Arial"/>
          <w:b/>
          <w:bCs/>
          <w:sz w:val="24"/>
          <w:szCs w:val="24"/>
        </w:rPr>
        <w:t>AGREEMENT, WAIVER AND RELEASE OF LIABILITY FOR</w:t>
      </w:r>
    </w:p>
    <w:p w14:paraId="598C4C4B" w14:textId="5950F263" w:rsidR="008B5364" w:rsidRPr="008B5364" w:rsidRDefault="00995D2B" w:rsidP="008B5364">
      <w:pPr>
        <w:jc w:val="center"/>
        <w:rPr>
          <w:rFonts w:ascii="Arial" w:hAnsi="Arial" w:cs="Arial"/>
          <w:b/>
          <w:bCs/>
          <w:sz w:val="24"/>
          <w:szCs w:val="24"/>
        </w:rPr>
      </w:pPr>
      <w:r w:rsidRPr="008B5364">
        <w:rPr>
          <w:rFonts w:ascii="Arial" w:hAnsi="Arial" w:cs="Arial"/>
          <w:b/>
          <w:bCs/>
          <w:sz w:val="24"/>
          <w:szCs w:val="24"/>
        </w:rPr>
        <w:t>PRIME HEALTH GROUP HOLDINGS PTY LTD</w:t>
      </w:r>
      <w:r>
        <w:rPr>
          <w:rFonts w:ascii="Arial" w:hAnsi="Arial" w:cs="Arial"/>
          <w:b/>
          <w:bCs/>
          <w:sz w:val="24"/>
          <w:szCs w:val="24"/>
        </w:rPr>
        <w:t xml:space="preserve"> (ACN </w:t>
      </w:r>
      <w:r w:rsidRPr="008B5364">
        <w:rPr>
          <w:rFonts w:ascii="Arial" w:hAnsi="Arial" w:cs="Arial"/>
          <w:b/>
          <w:bCs/>
          <w:sz w:val="24"/>
          <w:szCs w:val="24"/>
        </w:rPr>
        <w:t>663</w:t>
      </w:r>
      <w:r>
        <w:rPr>
          <w:rFonts w:ascii="Arial" w:hAnsi="Arial" w:cs="Arial"/>
          <w:b/>
          <w:bCs/>
          <w:sz w:val="24"/>
          <w:szCs w:val="24"/>
        </w:rPr>
        <w:t xml:space="preserve"> </w:t>
      </w:r>
      <w:r w:rsidRPr="008B5364">
        <w:rPr>
          <w:rFonts w:ascii="Arial" w:hAnsi="Arial" w:cs="Arial"/>
          <w:b/>
          <w:bCs/>
          <w:sz w:val="24"/>
          <w:szCs w:val="24"/>
        </w:rPr>
        <w:t>729</w:t>
      </w:r>
      <w:r>
        <w:rPr>
          <w:rFonts w:ascii="Arial" w:hAnsi="Arial" w:cs="Arial"/>
          <w:b/>
          <w:bCs/>
          <w:sz w:val="24"/>
          <w:szCs w:val="24"/>
        </w:rPr>
        <w:t xml:space="preserve"> </w:t>
      </w:r>
      <w:r w:rsidRPr="008B5364">
        <w:rPr>
          <w:rFonts w:ascii="Arial" w:hAnsi="Arial" w:cs="Arial"/>
          <w:b/>
          <w:bCs/>
          <w:sz w:val="24"/>
          <w:szCs w:val="24"/>
        </w:rPr>
        <w:t>324</w:t>
      </w:r>
      <w:r>
        <w:rPr>
          <w:rFonts w:ascii="Arial" w:hAnsi="Arial" w:cs="Arial"/>
          <w:b/>
          <w:bCs/>
          <w:sz w:val="24"/>
          <w:szCs w:val="24"/>
        </w:rPr>
        <w:t>)</w:t>
      </w:r>
    </w:p>
    <w:p w14:paraId="0E24960D" w14:textId="33C2F70C" w:rsidR="007C66C1" w:rsidRDefault="00995D2B" w:rsidP="007C66C1">
      <w:pPr>
        <w:jc w:val="center"/>
        <w:rPr>
          <w:rFonts w:ascii="Arial" w:hAnsi="Arial" w:cs="Arial"/>
          <w:sz w:val="24"/>
          <w:szCs w:val="24"/>
        </w:rPr>
      </w:pPr>
      <w:r>
        <w:rPr>
          <w:rFonts w:ascii="Arial" w:hAnsi="Arial" w:cs="Arial"/>
          <w:sz w:val="24"/>
          <w:szCs w:val="24"/>
        </w:rPr>
        <w:t>(</w:t>
      </w:r>
      <w:r w:rsidRPr="00442AF0">
        <w:rPr>
          <w:rFonts w:ascii="Arial" w:hAnsi="Arial" w:cs="Arial"/>
          <w:b/>
          <w:bCs/>
          <w:sz w:val="24"/>
          <w:szCs w:val="24"/>
        </w:rPr>
        <w:t>Company</w:t>
      </w:r>
      <w:r>
        <w:rPr>
          <w:rFonts w:ascii="Arial" w:hAnsi="Arial" w:cs="Arial"/>
          <w:sz w:val="24"/>
          <w:szCs w:val="24"/>
        </w:rPr>
        <w:t>)</w:t>
      </w:r>
    </w:p>
    <w:p w14:paraId="2C9D2805" w14:textId="77777777" w:rsidR="007C66C1" w:rsidRDefault="007C66C1" w:rsidP="007C66C1">
      <w:pPr>
        <w:jc w:val="cente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3553"/>
      </w:tblGrid>
      <w:tr w:rsidR="00515CB2" w14:paraId="5BC3C2F0" w14:textId="77777777" w:rsidTr="005B1F4A">
        <w:tc>
          <w:tcPr>
            <w:tcW w:w="1526" w:type="dxa"/>
          </w:tcPr>
          <w:p w14:paraId="2415239B" w14:textId="77777777" w:rsidR="007C66C1" w:rsidRPr="004016EF" w:rsidRDefault="00995D2B" w:rsidP="005B1F4A">
            <w:pPr>
              <w:rPr>
                <w:sz w:val="20"/>
                <w:szCs w:val="20"/>
              </w:rPr>
            </w:pPr>
            <w:r w:rsidRPr="004016EF">
              <w:rPr>
                <w:sz w:val="20"/>
                <w:szCs w:val="20"/>
              </w:rPr>
              <w:t>Client name:</w:t>
            </w:r>
          </w:p>
        </w:tc>
        <w:tc>
          <w:tcPr>
            <w:tcW w:w="3189" w:type="dxa"/>
          </w:tcPr>
          <w:p w14:paraId="5A03B857" w14:textId="77777777" w:rsidR="007C66C1" w:rsidRPr="004016EF" w:rsidRDefault="00995D2B" w:rsidP="005B1F4A">
            <w:pPr>
              <w:rPr>
                <w:sz w:val="20"/>
                <w:szCs w:val="20"/>
              </w:rPr>
            </w:pPr>
            <w:r w:rsidRPr="004016EF">
              <w:rPr>
                <w:sz w:val="20"/>
                <w:szCs w:val="20"/>
              </w:rPr>
              <w:t>______________________________</w:t>
            </w:r>
            <w:r w:rsidRPr="004016EF">
              <w:rPr>
                <w:sz w:val="20"/>
                <w:szCs w:val="20"/>
              </w:rPr>
              <w:br/>
              <w:t>(Printed)</w:t>
            </w:r>
          </w:p>
        </w:tc>
      </w:tr>
    </w:tbl>
    <w:p w14:paraId="001A4928" w14:textId="77777777" w:rsidR="007C66C1" w:rsidRDefault="007C66C1" w:rsidP="007C66C1">
      <w:pPr>
        <w:jc w:val="center"/>
        <w:rPr>
          <w:rFonts w:ascii="Arial" w:hAnsi="Arial" w:cs="Arial"/>
          <w:sz w:val="24"/>
          <w:szCs w:val="24"/>
        </w:rPr>
      </w:pPr>
    </w:p>
    <w:p w14:paraId="0B754074" w14:textId="5BF81450" w:rsidR="007C66C1" w:rsidRDefault="00995D2B" w:rsidP="00E80E57">
      <w:pPr>
        <w:jc w:val="both"/>
        <w:rPr>
          <w:sz w:val="20"/>
          <w:szCs w:val="20"/>
        </w:rPr>
      </w:pPr>
      <w:r w:rsidRPr="00D50B57">
        <w:rPr>
          <w:sz w:val="20"/>
          <w:szCs w:val="20"/>
        </w:rPr>
        <w:t xml:space="preserve">IN CONSIDERATION of me using the </w:t>
      </w:r>
      <w:r>
        <w:rPr>
          <w:sz w:val="20"/>
          <w:szCs w:val="20"/>
        </w:rPr>
        <w:t xml:space="preserve">infra-red sauna and </w:t>
      </w:r>
      <w:r w:rsidRPr="000135C0">
        <w:rPr>
          <w:sz w:val="20"/>
          <w:szCs w:val="20"/>
        </w:rPr>
        <w:t xml:space="preserve">hot and cold hydrotherapy </w:t>
      </w:r>
      <w:r w:rsidRPr="00D50B57">
        <w:rPr>
          <w:sz w:val="20"/>
          <w:szCs w:val="20"/>
        </w:rPr>
        <w:t xml:space="preserve">services provided by </w:t>
      </w:r>
      <w:r w:rsidR="008B5364">
        <w:rPr>
          <w:sz w:val="20"/>
          <w:szCs w:val="20"/>
        </w:rPr>
        <w:t>the Company</w:t>
      </w:r>
      <w:r>
        <w:rPr>
          <w:sz w:val="20"/>
          <w:szCs w:val="20"/>
        </w:rPr>
        <w:t xml:space="preserve"> (</w:t>
      </w:r>
      <w:r>
        <w:rPr>
          <w:b/>
          <w:bCs/>
          <w:sz w:val="20"/>
          <w:szCs w:val="20"/>
        </w:rPr>
        <w:t>The Services</w:t>
      </w:r>
      <w:r>
        <w:rPr>
          <w:sz w:val="20"/>
          <w:szCs w:val="20"/>
        </w:rPr>
        <w:t>)</w:t>
      </w:r>
      <w:r w:rsidRPr="00D50B57">
        <w:rPr>
          <w:sz w:val="20"/>
          <w:szCs w:val="20"/>
        </w:rPr>
        <w:t xml:space="preserve">, I hereby agree to, </w:t>
      </w:r>
      <w:r>
        <w:rPr>
          <w:sz w:val="20"/>
          <w:szCs w:val="20"/>
        </w:rPr>
        <w:t xml:space="preserve">understand </w:t>
      </w:r>
      <w:r w:rsidRPr="00D50B57">
        <w:rPr>
          <w:sz w:val="20"/>
          <w:szCs w:val="20"/>
        </w:rPr>
        <w:t>and acknowledge the following:</w:t>
      </w:r>
    </w:p>
    <w:p w14:paraId="2C36491B" w14:textId="77777777" w:rsidR="007C66C1" w:rsidRDefault="007C66C1" w:rsidP="007C66C1">
      <w:pPr>
        <w:rPr>
          <w:sz w:val="20"/>
          <w:szCs w:val="20"/>
        </w:rPr>
      </w:pPr>
    </w:p>
    <w:p w14:paraId="32CDE362" w14:textId="77777777" w:rsidR="007C66C1" w:rsidRDefault="007C66C1" w:rsidP="007C66C1">
      <w:pPr>
        <w:rPr>
          <w:b/>
          <w:bCs/>
          <w:sz w:val="20"/>
          <w:szCs w:val="20"/>
        </w:rPr>
        <w:sectPr w:rsidR="007C66C1" w:rsidSect="00AF2C7A">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40" w:right="1440" w:bottom="1440" w:left="1440" w:header="720" w:footer="720" w:gutter="0"/>
          <w:cols w:space="720"/>
          <w:docGrid w:linePitch="360"/>
        </w:sectPr>
      </w:pPr>
    </w:p>
    <w:p w14:paraId="1F98FF9E" w14:textId="77777777" w:rsidR="007C66C1" w:rsidRDefault="00995D2B" w:rsidP="007C66C1">
      <w:pPr>
        <w:rPr>
          <w:b/>
          <w:bCs/>
          <w:sz w:val="20"/>
          <w:szCs w:val="20"/>
        </w:rPr>
      </w:pPr>
      <w:r w:rsidRPr="00442AF0">
        <w:rPr>
          <w:b/>
          <w:bCs/>
          <w:sz w:val="20"/>
          <w:szCs w:val="20"/>
        </w:rPr>
        <w:t xml:space="preserve">Risk </w:t>
      </w:r>
      <w:r>
        <w:rPr>
          <w:b/>
          <w:bCs/>
          <w:sz w:val="20"/>
          <w:szCs w:val="20"/>
        </w:rPr>
        <w:t>W</w:t>
      </w:r>
      <w:r w:rsidRPr="00442AF0">
        <w:rPr>
          <w:b/>
          <w:bCs/>
          <w:sz w:val="20"/>
          <w:szCs w:val="20"/>
        </w:rPr>
        <w:t>arning</w:t>
      </w:r>
    </w:p>
    <w:p w14:paraId="4B932225" w14:textId="77777777" w:rsidR="007C66C1" w:rsidRPr="00D50B57" w:rsidRDefault="00995D2B" w:rsidP="007C66C1">
      <w:pPr>
        <w:pStyle w:val="ListParagraph"/>
        <w:numPr>
          <w:ilvl w:val="0"/>
          <w:numId w:val="11"/>
        </w:numPr>
        <w:jc w:val="both"/>
        <w:rPr>
          <w:sz w:val="20"/>
          <w:szCs w:val="20"/>
        </w:rPr>
      </w:pPr>
      <w:r>
        <w:rPr>
          <w:sz w:val="20"/>
          <w:szCs w:val="20"/>
        </w:rPr>
        <w:t>I am</w:t>
      </w:r>
      <w:r w:rsidRPr="00D50B57">
        <w:rPr>
          <w:sz w:val="20"/>
          <w:szCs w:val="20"/>
        </w:rPr>
        <w:t xml:space="preserve"> engaging and participating in </w:t>
      </w:r>
      <w:r>
        <w:rPr>
          <w:sz w:val="20"/>
          <w:szCs w:val="20"/>
        </w:rPr>
        <w:t>T</w:t>
      </w:r>
      <w:r w:rsidRPr="00D50B57">
        <w:rPr>
          <w:sz w:val="20"/>
          <w:szCs w:val="20"/>
        </w:rPr>
        <w:t xml:space="preserve">he Services voluntarily and at </w:t>
      </w:r>
      <w:r>
        <w:rPr>
          <w:sz w:val="20"/>
          <w:szCs w:val="20"/>
        </w:rPr>
        <w:t>my</w:t>
      </w:r>
      <w:r w:rsidRPr="00D50B57">
        <w:rPr>
          <w:sz w:val="20"/>
          <w:szCs w:val="20"/>
        </w:rPr>
        <w:t xml:space="preserve"> own risk in full knowledge of the risks generally</w:t>
      </w:r>
      <w:r>
        <w:rPr>
          <w:sz w:val="20"/>
          <w:szCs w:val="20"/>
        </w:rPr>
        <w:t>.</w:t>
      </w:r>
    </w:p>
    <w:p w14:paraId="6691C5CC" w14:textId="77777777" w:rsidR="007C66C1" w:rsidRPr="00D50B57" w:rsidRDefault="00995D2B" w:rsidP="007C66C1">
      <w:pPr>
        <w:pStyle w:val="ListParagraph"/>
        <w:numPr>
          <w:ilvl w:val="0"/>
          <w:numId w:val="11"/>
        </w:numPr>
        <w:jc w:val="both"/>
        <w:rPr>
          <w:sz w:val="20"/>
          <w:szCs w:val="20"/>
        </w:rPr>
      </w:pPr>
      <w:r>
        <w:rPr>
          <w:sz w:val="20"/>
          <w:szCs w:val="20"/>
        </w:rPr>
        <w:t>T</w:t>
      </w:r>
      <w:r w:rsidRPr="00D50B57">
        <w:rPr>
          <w:sz w:val="20"/>
          <w:szCs w:val="20"/>
        </w:rPr>
        <w:t xml:space="preserve">he risk warning above constitutes a formal 'risk warning' for the purposes of the relevant legislation, including </w:t>
      </w:r>
      <w:r>
        <w:rPr>
          <w:sz w:val="20"/>
          <w:szCs w:val="20"/>
        </w:rPr>
        <w:t xml:space="preserve">(without limitation) </w:t>
      </w:r>
      <w:r w:rsidRPr="00D50B57">
        <w:rPr>
          <w:sz w:val="20"/>
          <w:szCs w:val="20"/>
        </w:rPr>
        <w:t>for the purpose of:</w:t>
      </w:r>
    </w:p>
    <w:p w14:paraId="015E1395" w14:textId="77777777" w:rsidR="007C66C1" w:rsidRPr="00D50B57" w:rsidRDefault="00995D2B" w:rsidP="007C66C1">
      <w:pPr>
        <w:pStyle w:val="ListParagraph"/>
        <w:numPr>
          <w:ilvl w:val="0"/>
          <w:numId w:val="12"/>
        </w:numPr>
        <w:jc w:val="both"/>
        <w:rPr>
          <w:sz w:val="20"/>
          <w:szCs w:val="20"/>
        </w:rPr>
      </w:pPr>
      <w:r w:rsidRPr="00D50B57">
        <w:rPr>
          <w:sz w:val="20"/>
          <w:szCs w:val="20"/>
        </w:rPr>
        <w:t>Section 5M of t</w:t>
      </w:r>
      <w:r w:rsidRPr="00D50B57">
        <w:rPr>
          <w:sz w:val="20"/>
          <w:szCs w:val="20"/>
        </w:rPr>
        <w:t>he Civil Liability Act 2002 (NSW);</w:t>
      </w:r>
    </w:p>
    <w:p w14:paraId="1121E0E5" w14:textId="77777777" w:rsidR="007C66C1" w:rsidRPr="00D50B57" w:rsidRDefault="00995D2B" w:rsidP="007C66C1">
      <w:pPr>
        <w:pStyle w:val="ListParagraph"/>
        <w:numPr>
          <w:ilvl w:val="0"/>
          <w:numId w:val="12"/>
        </w:numPr>
        <w:jc w:val="both"/>
        <w:rPr>
          <w:sz w:val="20"/>
          <w:szCs w:val="20"/>
        </w:rPr>
      </w:pPr>
      <w:r w:rsidRPr="00D50B57">
        <w:rPr>
          <w:sz w:val="20"/>
          <w:szCs w:val="20"/>
        </w:rPr>
        <w:t>Section 5I of the Civil Liability Act 2002 (WA);</w:t>
      </w:r>
    </w:p>
    <w:p w14:paraId="5BBD79A6" w14:textId="77777777" w:rsidR="007C66C1" w:rsidRPr="00D50B57" w:rsidRDefault="00995D2B" w:rsidP="007C66C1">
      <w:pPr>
        <w:pStyle w:val="ListParagraph"/>
        <w:numPr>
          <w:ilvl w:val="0"/>
          <w:numId w:val="12"/>
        </w:numPr>
        <w:jc w:val="both"/>
        <w:rPr>
          <w:sz w:val="20"/>
          <w:szCs w:val="20"/>
        </w:rPr>
      </w:pPr>
      <w:r w:rsidRPr="00D50B57">
        <w:rPr>
          <w:sz w:val="20"/>
          <w:szCs w:val="20"/>
        </w:rPr>
        <w:t>Section 48 of the Consumer Affairs and Fair Trading Act (NT);</w:t>
      </w:r>
    </w:p>
    <w:p w14:paraId="0EF0AD16" w14:textId="77777777" w:rsidR="007C66C1" w:rsidRPr="00D50B57" w:rsidRDefault="00995D2B" w:rsidP="007C66C1">
      <w:pPr>
        <w:pStyle w:val="ListParagraph"/>
        <w:numPr>
          <w:ilvl w:val="0"/>
          <w:numId w:val="12"/>
        </w:numPr>
        <w:jc w:val="both"/>
        <w:rPr>
          <w:sz w:val="20"/>
          <w:szCs w:val="20"/>
        </w:rPr>
      </w:pPr>
      <w:r w:rsidRPr="00D50B57">
        <w:rPr>
          <w:sz w:val="20"/>
          <w:szCs w:val="20"/>
        </w:rPr>
        <w:t>Section 43 of the Civil Law (Wrongs) Act 2002 (ACT);</w:t>
      </w:r>
    </w:p>
    <w:p w14:paraId="422CE3A2" w14:textId="77777777" w:rsidR="007C66C1" w:rsidRPr="00D50B57" w:rsidRDefault="00995D2B" w:rsidP="007C66C1">
      <w:pPr>
        <w:pStyle w:val="ListParagraph"/>
        <w:numPr>
          <w:ilvl w:val="0"/>
          <w:numId w:val="12"/>
        </w:numPr>
        <w:jc w:val="both"/>
        <w:rPr>
          <w:sz w:val="20"/>
          <w:szCs w:val="20"/>
        </w:rPr>
      </w:pPr>
      <w:r w:rsidRPr="00D50B57">
        <w:rPr>
          <w:sz w:val="20"/>
          <w:szCs w:val="20"/>
        </w:rPr>
        <w:t>Section 15 - 20 of the Civil Liability Act 2002 (TAS);</w:t>
      </w:r>
    </w:p>
    <w:p w14:paraId="4F2591FF" w14:textId="77777777" w:rsidR="007C66C1" w:rsidRPr="00D50B57" w:rsidRDefault="00995D2B" w:rsidP="007C66C1">
      <w:pPr>
        <w:pStyle w:val="ListParagraph"/>
        <w:numPr>
          <w:ilvl w:val="0"/>
          <w:numId w:val="12"/>
        </w:numPr>
        <w:jc w:val="both"/>
        <w:rPr>
          <w:sz w:val="20"/>
          <w:szCs w:val="20"/>
        </w:rPr>
      </w:pPr>
      <w:r w:rsidRPr="00D50B57">
        <w:rPr>
          <w:sz w:val="20"/>
          <w:szCs w:val="20"/>
        </w:rPr>
        <w:t>Se</w:t>
      </w:r>
      <w:r w:rsidRPr="00D50B57">
        <w:rPr>
          <w:sz w:val="20"/>
          <w:szCs w:val="20"/>
        </w:rPr>
        <w:t>ction 31 - 39 of the Civil Liability Act 1936 (SA);</w:t>
      </w:r>
    </w:p>
    <w:p w14:paraId="6F5EBCCC" w14:textId="77777777" w:rsidR="007C66C1" w:rsidRPr="00D50B57" w:rsidRDefault="00995D2B" w:rsidP="007C66C1">
      <w:pPr>
        <w:pStyle w:val="ListParagraph"/>
        <w:numPr>
          <w:ilvl w:val="0"/>
          <w:numId w:val="12"/>
        </w:numPr>
        <w:jc w:val="both"/>
        <w:rPr>
          <w:sz w:val="20"/>
          <w:szCs w:val="20"/>
        </w:rPr>
      </w:pPr>
      <w:r w:rsidRPr="00D50B57">
        <w:rPr>
          <w:sz w:val="20"/>
          <w:szCs w:val="20"/>
        </w:rPr>
        <w:t>Section 50 of the Wrongs Act 1958</w:t>
      </w:r>
      <w:r>
        <w:rPr>
          <w:sz w:val="20"/>
          <w:szCs w:val="20"/>
        </w:rPr>
        <w:t xml:space="preserve"> </w:t>
      </w:r>
      <w:r w:rsidRPr="00D50B57">
        <w:rPr>
          <w:sz w:val="20"/>
          <w:szCs w:val="20"/>
        </w:rPr>
        <w:t>(VIC); and/or</w:t>
      </w:r>
    </w:p>
    <w:p w14:paraId="207DE429" w14:textId="77777777" w:rsidR="007C66C1" w:rsidRPr="00D50B57" w:rsidRDefault="00995D2B" w:rsidP="007C66C1">
      <w:pPr>
        <w:pStyle w:val="ListParagraph"/>
        <w:numPr>
          <w:ilvl w:val="0"/>
          <w:numId w:val="12"/>
        </w:numPr>
        <w:jc w:val="both"/>
        <w:rPr>
          <w:sz w:val="20"/>
          <w:szCs w:val="20"/>
        </w:rPr>
      </w:pPr>
      <w:r w:rsidRPr="00D50B57">
        <w:rPr>
          <w:sz w:val="20"/>
          <w:szCs w:val="20"/>
        </w:rPr>
        <w:t>Section 13 - 19 of the Civil Liability Act 2003 (QLD)</w:t>
      </w:r>
    </w:p>
    <w:p w14:paraId="18A6AAB9" w14:textId="77777777" w:rsidR="007C66C1" w:rsidRDefault="00995D2B" w:rsidP="007C66C1">
      <w:pPr>
        <w:pStyle w:val="ListParagraph"/>
        <w:numPr>
          <w:ilvl w:val="0"/>
          <w:numId w:val="11"/>
        </w:numPr>
        <w:jc w:val="both"/>
        <w:rPr>
          <w:sz w:val="20"/>
          <w:szCs w:val="20"/>
        </w:rPr>
      </w:pPr>
      <w:r w:rsidRPr="00D50B57">
        <w:rPr>
          <w:sz w:val="20"/>
          <w:szCs w:val="20"/>
        </w:rPr>
        <w:t>Section 139A of Competition and Consumer Act, 2010 (</w:t>
      </w:r>
      <w:proofErr w:type="spellStart"/>
      <w:r w:rsidRPr="00D50B57">
        <w:rPr>
          <w:sz w:val="20"/>
          <w:szCs w:val="20"/>
        </w:rPr>
        <w:t>Cth</w:t>
      </w:r>
      <w:proofErr w:type="spellEnd"/>
      <w:r w:rsidRPr="00D50B57">
        <w:rPr>
          <w:sz w:val="20"/>
          <w:szCs w:val="20"/>
        </w:rPr>
        <w:t xml:space="preserve">) permits </w:t>
      </w:r>
      <w:r>
        <w:rPr>
          <w:sz w:val="20"/>
          <w:szCs w:val="20"/>
        </w:rPr>
        <w:t>the Company</w:t>
      </w:r>
      <w:r w:rsidRPr="00D50B57">
        <w:rPr>
          <w:sz w:val="20"/>
          <w:szCs w:val="20"/>
        </w:rPr>
        <w:t xml:space="preserve"> to ask </w:t>
      </w:r>
      <w:r>
        <w:rPr>
          <w:sz w:val="20"/>
          <w:szCs w:val="20"/>
        </w:rPr>
        <w:t>consumers</w:t>
      </w:r>
      <w:r w:rsidRPr="00D50B57">
        <w:rPr>
          <w:sz w:val="20"/>
          <w:szCs w:val="20"/>
        </w:rPr>
        <w:t xml:space="preserve"> to agree</w:t>
      </w:r>
      <w:r w:rsidRPr="00D50B57">
        <w:rPr>
          <w:sz w:val="20"/>
          <w:szCs w:val="20"/>
        </w:rPr>
        <w:t xml:space="preserve"> that the statutory guarantees under the Australian Consumer Law </w:t>
      </w:r>
      <w:r>
        <w:rPr>
          <w:sz w:val="20"/>
          <w:szCs w:val="20"/>
        </w:rPr>
        <w:t>(</w:t>
      </w:r>
      <w:r w:rsidRPr="00D50B57">
        <w:rPr>
          <w:b/>
          <w:bCs/>
          <w:sz w:val="20"/>
          <w:szCs w:val="20"/>
        </w:rPr>
        <w:t>ACL</w:t>
      </w:r>
      <w:r>
        <w:rPr>
          <w:sz w:val="20"/>
          <w:szCs w:val="20"/>
        </w:rPr>
        <w:t xml:space="preserve">) </w:t>
      </w:r>
      <w:r w:rsidRPr="00D50B57">
        <w:rPr>
          <w:sz w:val="20"/>
          <w:szCs w:val="20"/>
        </w:rPr>
        <w:t xml:space="preserve">do not apply to </w:t>
      </w:r>
      <w:r>
        <w:rPr>
          <w:sz w:val="20"/>
          <w:szCs w:val="20"/>
        </w:rPr>
        <w:t>them</w:t>
      </w:r>
      <w:r w:rsidRPr="00D50B57">
        <w:rPr>
          <w:sz w:val="20"/>
          <w:szCs w:val="20"/>
        </w:rPr>
        <w:t>.</w:t>
      </w:r>
    </w:p>
    <w:p w14:paraId="4CF04D07" w14:textId="77777777" w:rsidR="007C66C1" w:rsidRDefault="00995D2B" w:rsidP="007C66C1">
      <w:pPr>
        <w:pStyle w:val="ListParagraph"/>
        <w:numPr>
          <w:ilvl w:val="0"/>
          <w:numId w:val="11"/>
        </w:numPr>
        <w:jc w:val="both"/>
        <w:rPr>
          <w:sz w:val="20"/>
          <w:szCs w:val="20"/>
        </w:rPr>
      </w:pPr>
      <w:r w:rsidRPr="00D50B57">
        <w:rPr>
          <w:sz w:val="20"/>
          <w:szCs w:val="20"/>
        </w:rPr>
        <w:t xml:space="preserve">By participating in </w:t>
      </w:r>
      <w:r>
        <w:rPr>
          <w:sz w:val="20"/>
          <w:szCs w:val="20"/>
        </w:rPr>
        <w:t>T</w:t>
      </w:r>
      <w:r w:rsidRPr="00D50B57">
        <w:rPr>
          <w:sz w:val="20"/>
          <w:szCs w:val="20"/>
        </w:rPr>
        <w:t xml:space="preserve">he Services, </w:t>
      </w:r>
      <w:r>
        <w:rPr>
          <w:sz w:val="20"/>
          <w:szCs w:val="20"/>
        </w:rPr>
        <w:t>I</w:t>
      </w:r>
      <w:r w:rsidRPr="00D50B57">
        <w:rPr>
          <w:sz w:val="20"/>
          <w:szCs w:val="20"/>
        </w:rPr>
        <w:t xml:space="preserve"> acknowledge, agree and understand that, to the full extent permitted by law (including section 139A of the Competition and Cons</w:t>
      </w:r>
      <w:r w:rsidRPr="00D50B57">
        <w:rPr>
          <w:sz w:val="20"/>
          <w:szCs w:val="20"/>
        </w:rPr>
        <w:t>umer Act 2010 (</w:t>
      </w:r>
      <w:proofErr w:type="spellStart"/>
      <w:r w:rsidRPr="00D50B57">
        <w:rPr>
          <w:sz w:val="20"/>
          <w:szCs w:val="20"/>
        </w:rPr>
        <w:t>Cth</w:t>
      </w:r>
      <w:proofErr w:type="spellEnd"/>
      <w:r w:rsidRPr="00D50B57">
        <w:rPr>
          <w:sz w:val="20"/>
          <w:szCs w:val="20"/>
        </w:rPr>
        <w:t>)):</w:t>
      </w:r>
    </w:p>
    <w:p w14:paraId="39C7ECDF" w14:textId="77777777" w:rsidR="007C66C1" w:rsidRPr="00D50B57" w:rsidRDefault="00995D2B" w:rsidP="007C66C1">
      <w:pPr>
        <w:pStyle w:val="ListParagraph"/>
        <w:numPr>
          <w:ilvl w:val="0"/>
          <w:numId w:val="13"/>
        </w:numPr>
        <w:jc w:val="both"/>
        <w:rPr>
          <w:sz w:val="20"/>
          <w:szCs w:val="20"/>
        </w:rPr>
      </w:pPr>
      <w:r>
        <w:rPr>
          <w:sz w:val="20"/>
          <w:szCs w:val="20"/>
        </w:rPr>
        <w:t>my</w:t>
      </w:r>
      <w:r w:rsidRPr="00D50B57">
        <w:rPr>
          <w:sz w:val="20"/>
          <w:szCs w:val="20"/>
        </w:rPr>
        <w:t xml:space="preserve"> rights to sue </w:t>
      </w:r>
      <w:r>
        <w:rPr>
          <w:sz w:val="20"/>
          <w:szCs w:val="20"/>
        </w:rPr>
        <w:t>the Company</w:t>
      </w:r>
      <w:r w:rsidRPr="00D50B57">
        <w:rPr>
          <w:sz w:val="20"/>
          <w:szCs w:val="20"/>
        </w:rPr>
        <w:t xml:space="preserve">, </w:t>
      </w:r>
      <w:r>
        <w:rPr>
          <w:sz w:val="20"/>
          <w:szCs w:val="20"/>
        </w:rPr>
        <w:t>its</w:t>
      </w:r>
      <w:r w:rsidRPr="00D50B57">
        <w:rPr>
          <w:sz w:val="20"/>
          <w:szCs w:val="20"/>
        </w:rPr>
        <w:t xml:space="preserve"> servant</w:t>
      </w:r>
      <w:r>
        <w:rPr>
          <w:sz w:val="20"/>
          <w:szCs w:val="20"/>
        </w:rPr>
        <w:t>s</w:t>
      </w:r>
      <w:r w:rsidRPr="00D50B57">
        <w:rPr>
          <w:sz w:val="20"/>
          <w:szCs w:val="20"/>
        </w:rPr>
        <w:t xml:space="preserve"> and agents, in relation to</w:t>
      </w:r>
      <w:r>
        <w:rPr>
          <w:sz w:val="20"/>
          <w:szCs w:val="20"/>
        </w:rPr>
        <w:t xml:space="preserve"> </w:t>
      </w:r>
      <w:r w:rsidRPr="00D50B57">
        <w:rPr>
          <w:sz w:val="20"/>
          <w:szCs w:val="20"/>
        </w:rPr>
        <w:t xml:space="preserve">The Services </w:t>
      </w:r>
      <w:r>
        <w:rPr>
          <w:sz w:val="20"/>
          <w:szCs w:val="20"/>
        </w:rPr>
        <w:t>in the event</w:t>
      </w:r>
      <w:r w:rsidRPr="00D50B57">
        <w:rPr>
          <w:sz w:val="20"/>
          <w:szCs w:val="20"/>
        </w:rPr>
        <w:t xml:space="preserve"> The Services or associated services were not</w:t>
      </w:r>
      <w:r>
        <w:rPr>
          <w:sz w:val="20"/>
          <w:szCs w:val="20"/>
        </w:rPr>
        <w:t xml:space="preserve"> </w:t>
      </w:r>
      <w:r w:rsidRPr="00D50B57">
        <w:rPr>
          <w:sz w:val="20"/>
          <w:szCs w:val="20"/>
        </w:rPr>
        <w:t xml:space="preserve">provided to </w:t>
      </w:r>
      <w:r>
        <w:rPr>
          <w:sz w:val="20"/>
          <w:szCs w:val="20"/>
        </w:rPr>
        <w:t>me</w:t>
      </w:r>
      <w:r w:rsidRPr="00D50B57">
        <w:rPr>
          <w:sz w:val="20"/>
          <w:szCs w:val="20"/>
        </w:rPr>
        <w:t xml:space="preserve"> in accordance</w:t>
      </w:r>
      <w:r>
        <w:rPr>
          <w:sz w:val="20"/>
          <w:szCs w:val="20"/>
        </w:rPr>
        <w:t xml:space="preserve"> </w:t>
      </w:r>
      <w:r w:rsidRPr="00D50B57">
        <w:rPr>
          <w:sz w:val="20"/>
          <w:szCs w:val="20"/>
        </w:rPr>
        <w:t>with any express or</w:t>
      </w:r>
      <w:r w:rsidRPr="004016EF">
        <w:t xml:space="preserve"> </w:t>
      </w:r>
      <w:r w:rsidRPr="00D50B57">
        <w:rPr>
          <w:sz w:val="20"/>
          <w:szCs w:val="20"/>
        </w:rPr>
        <w:t xml:space="preserve">implied warranty or guarantee that The </w:t>
      </w:r>
      <w:r w:rsidRPr="00D50B57">
        <w:rPr>
          <w:sz w:val="20"/>
          <w:szCs w:val="20"/>
        </w:rPr>
        <w:t>Services will be provided with reasonable care and skill, are excluded, restricted or modified as set out below; and</w:t>
      </w:r>
      <w:r>
        <w:rPr>
          <w:sz w:val="20"/>
          <w:szCs w:val="20"/>
        </w:rPr>
        <w:t xml:space="preserve"> </w:t>
      </w:r>
    </w:p>
    <w:p w14:paraId="45D6ECFF" w14:textId="77777777" w:rsidR="007C66C1" w:rsidRDefault="00995D2B" w:rsidP="007C66C1">
      <w:pPr>
        <w:pStyle w:val="ListParagraph"/>
        <w:numPr>
          <w:ilvl w:val="0"/>
          <w:numId w:val="13"/>
        </w:numPr>
        <w:jc w:val="both"/>
        <w:rPr>
          <w:sz w:val="20"/>
          <w:szCs w:val="20"/>
        </w:rPr>
      </w:pPr>
      <w:r>
        <w:rPr>
          <w:sz w:val="20"/>
          <w:szCs w:val="20"/>
        </w:rPr>
        <w:t>I</w:t>
      </w:r>
      <w:r w:rsidRPr="00D50B57">
        <w:rPr>
          <w:sz w:val="20"/>
          <w:szCs w:val="20"/>
        </w:rPr>
        <w:t xml:space="preserve"> release </w:t>
      </w:r>
      <w:r>
        <w:rPr>
          <w:sz w:val="20"/>
          <w:szCs w:val="20"/>
        </w:rPr>
        <w:t>the Company</w:t>
      </w:r>
      <w:r w:rsidRPr="00D50B57">
        <w:rPr>
          <w:sz w:val="20"/>
          <w:szCs w:val="20"/>
        </w:rPr>
        <w:t xml:space="preserve">, </w:t>
      </w:r>
      <w:r>
        <w:rPr>
          <w:sz w:val="20"/>
          <w:szCs w:val="20"/>
        </w:rPr>
        <w:t>its</w:t>
      </w:r>
      <w:r w:rsidRPr="00D50B57">
        <w:rPr>
          <w:sz w:val="20"/>
          <w:szCs w:val="20"/>
        </w:rPr>
        <w:t xml:space="preserve"> servants and agents, from all liability for a </w:t>
      </w:r>
      <w:r w:rsidRPr="00D50B57">
        <w:rPr>
          <w:sz w:val="20"/>
          <w:szCs w:val="20"/>
        </w:rPr>
        <w:t>failure to comply with any express or implied warranty or guarant</w:t>
      </w:r>
      <w:r w:rsidRPr="00D50B57">
        <w:rPr>
          <w:sz w:val="20"/>
          <w:szCs w:val="20"/>
        </w:rPr>
        <w:t>ee that The Services will be provided with reasonable care and skill.</w:t>
      </w:r>
    </w:p>
    <w:p w14:paraId="614EBF23" w14:textId="77777777" w:rsidR="007C66C1" w:rsidRPr="004016EF" w:rsidRDefault="00995D2B" w:rsidP="003D1072">
      <w:pPr>
        <w:pStyle w:val="ListParagraph"/>
        <w:numPr>
          <w:ilvl w:val="0"/>
          <w:numId w:val="11"/>
        </w:numPr>
        <w:jc w:val="both"/>
        <w:rPr>
          <w:sz w:val="20"/>
          <w:szCs w:val="20"/>
        </w:rPr>
      </w:pPr>
      <w:r w:rsidRPr="004016EF">
        <w:rPr>
          <w:sz w:val="20"/>
          <w:szCs w:val="20"/>
        </w:rPr>
        <w:t xml:space="preserve">The ACL protects consumers by giving them certain guaranteed rights when they buy goods and services. For example, services must be carried out with care and skill. These rights, which </w:t>
      </w:r>
      <w:r w:rsidRPr="004016EF">
        <w:rPr>
          <w:sz w:val="20"/>
          <w:szCs w:val="20"/>
        </w:rPr>
        <w:t>the ACL says automatically apply whenever goods or services are supplied to a consumer, are called consumer guarantees (</w:t>
      </w:r>
      <w:r w:rsidRPr="004016EF">
        <w:rPr>
          <w:b/>
          <w:bCs/>
          <w:sz w:val="20"/>
          <w:szCs w:val="20"/>
        </w:rPr>
        <w:t>Consumer Guarantees</w:t>
      </w:r>
      <w:r w:rsidRPr="004016EF">
        <w:rPr>
          <w:sz w:val="20"/>
          <w:szCs w:val="20"/>
        </w:rPr>
        <w:t>).</w:t>
      </w:r>
    </w:p>
    <w:p w14:paraId="25078D04" w14:textId="77777777" w:rsidR="007C66C1" w:rsidRDefault="00995D2B" w:rsidP="003D1072">
      <w:pPr>
        <w:pStyle w:val="ListParagraph"/>
        <w:numPr>
          <w:ilvl w:val="0"/>
          <w:numId w:val="11"/>
        </w:numPr>
        <w:jc w:val="both"/>
        <w:rPr>
          <w:sz w:val="20"/>
          <w:szCs w:val="20"/>
        </w:rPr>
      </w:pPr>
      <w:r w:rsidRPr="00D50B57">
        <w:rPr>
          <w:sz w:val="20"/>
          <w:szCs w:val="20"/>
        </w:rPr>
        <w:t xml:space="preserve">To the extent permitted by law, </w:t>
      </w:r>
      <w:r>
        <w:rPr>
          <w:sz w:val="20"/>
          <w:szCs w:val="20"/>
        </w:rPr>
        <w:t xml:space="preserve">the Company's </w:t>
      </w:r>
      <w:r w:rsidRPr="00D50B57">
        <w:rPr>
          <w:sz w:val="20"/>
          <w:szCs w:val="20"/>
        </w:rPr>
        <w:t xml:space="preserve">liability for </w:t>
      </w:r>
      <w:r>
        <w:rPr>
          <w:sz w:val="20"/>
          <w:szCs w:val="20"/>
        </w:rPr>
        <w:t xml:space="preserve">its </w:t>
      </w:r>
      <w:r w:rsidRPr="00D50B57">
        <w:rPr>
          <w:sz w:val="20"/>
          <w:szCs w:val="20"/>
        </w:rPr>
        <w:t>failure to comply with Consumer Guarantees require</w:t>
      </w:r>
      <w:r w:rsidRPr="00D50B57">
        <w:rPr>
          <w:sz w:val="20"/>
          <w:szCs w:val="20"/>
        </w:rPr>
        <w:t xml:space="preserve">d by Part 3-2 of the ACL is limited to the supply of </w:t>
      </w:r>
      <w:r>
        <w:rPr>
          <w:sz w:val="20"/>
          <w:szCs w:val="20"/>
        </w:rPr>
        <w:t>The S</w:t>
      </w:r>
      <w:r w:rsidRPr="00D50B57">
        <w:rPr>
          <w:sz w:val="20"/>
          <w:szCs w:val="20"/>
        </w:rPr>
        <w:t>ervices again.</w:t>
      </w:r>
    </w:p>
    <w:p w14:paraId="2DB98A20" w14:textId="77777777" w:rsidR="007C66C1" w:rsidRDefault="00995D2B" w:rsidP="003D1072">
      <w:pPr>
        <w:pStyle w:val="ListParagraph"/>
        <w:numPr>
          <w:ilvl w:val="0"/>
          <w:numId w:val="11"/>
        </w:numPr>
        <w:jc w:val="both"/>
        <w:rPr>
          <w:sz w:val="20"/>
          <w:szCs w:val="20"/>
        </w:rPr>
      </w:pPr>
      <w:r>
        <w:rPr>
          <w:sz w:val="20"/>
          <w:szCs w:val="20"/>
        </w:rPr>
        <w:t>My</w:t>
      </w:r>
      <w:r w:rsidRPr="00CC3A88">
        <w:rPr>
          <w:sz w:val="20"/>
          <w:szCs w:val="20"/>
        </w:rPr>
        <w:t xml:space="preserve"> participation in The Services involves certain inherent risks which may pose a risk to injury, including bodily injury, damage to personal property and/or death.</w:t>
      </w:r>
      <w:r>
        <w:rPr>
          <w:sz w:val="20"/>
          <w:szCs w:val="20"/>
        </w:rPr>
        <w:t xml:space="preserve"> </w:t>
      </w:r>
      <w:r w:rsidRPr="00CC3A88">
        <w:rPr>
          <w:sz w:val="20"/>
          <w:szCs w:val="20"/>
        </w:rPr>
        <w:t xml:space="preserve">Risks of </w:t>
      </w:r>
      <w:r>
        <w:rPr>
          <w:sz w:val="20"/>
          <w:szCs w:val="20"/>
        </w:rPr>
        <w:t>The</w:t>
      </w:r>
      <w:r w:rsidRPr="00CC3A88">
        <w:rPr>
          <w:sz w:val="20"/>
          <w:szCs w:val="20"/>
        </w:rPr>
        <w:t xml:space="preserve"> Servi</w:t>
      </w:r>
      <w:r w:rsidRPr="00CC3A88">
        <w:rPr>
          <w:sz w:val="20"/>
          <w:szCs w:val="20"/>
        </w:rPr>
        <w:t>ces vary depending on the circumstances</w:t>
      </w:r>
      <w:r>
        <w:rPr>
          <w:sz w:val="20"/>
          <w:szCs w:val="20"/>
        </w:rPr>
        <w:t xml:space="preserve"> and</w:t>
      </w:r>
      <w:r w:rsidRPr="00CC3A88">
        <w:rPr>
          <w:sz w:val="20"/>
          <w:szCs w:val="20"/>
        </w:rPr>
        <w:t xml:space="preserve"> may increase by incorrectly using or misusing </w:t>
      </w:r>
      <w:r>
        <w:rPr>
          <w:sz w:val="20"/>
          <w:szCs w:val="20"/>
        </w:rPr>
        <w:t>The Services</w:t>
      </w:r>
      <w:r w:rsidRPr="00CC3A88">
        <w:rPr>
          <w:sz w:val="20"/>
          <w:szCs w:val="20"/>
        </w:rPr>
        <w:t>, and may include occurrences such as extreme heat, heat exhaustion, dehydration, extreme cold, slippery surfaces and floors, and exposure to substances e</w:t>
      </w:r>
      <w:r w:rsidRPr="00CC3A88">
        <w:rPr>
          <w:sz w:val="20"/>
          <w:szCs w:val="20"/>
        </w:rPr>
        <w:t xml:space="preserve">manated from, or used to operate or maintain associated equipment, in addition to the other risks associated with </w:t>
      </w:r>
      <w:r>
        <w:rPr>
          <w:sz w:val="20"/>
          <w:szCs w:val="20"/>
        </w:rPr>
        <w:t>The Services</w:t>
      </w:r>
      <w:r w:rsidRPr="00CC3A88">
        <w:rPr>
          <w:sz w:val="20"/>
          <w:szCs w:val="20"/>
        </w:rPr>
        <w:t xml:space="preserve">. </w:t>
      </w:r>
    </w:p>
    <w:p w14:paraId="2DAD2114" w14:textId="77777777" w:rsidR="003D1072" w:rsidRDefault="003D1072" w:rsidP="007C66C1">
      <w:pPr>
        <w:jc w:val="both"/>
        <w:rPr>
          <w:b/>
          <w:bCs/>
          <w:sz w:val="20"/>
          <w:szCs w:val="20"/>
        </w:rPr>
      </w:pPr>
    </w:p>
    <w:p w14:paraId="41F4C5E4" w14:textId="599113B0" w:rsidR="007C66C1" w:rsidRDefault="00995D2B" w:rsidP="007C66C1">
      <w:pPr>
        <w:jc w:val="both"/>
        <w:rPr>
          <w:sz w:val="20"/>
          <w:szCs w:val="20"/>
        </w:rPr>
      </w:pPr>
      <w:r>
        <w:rPr>
          <w:b/>
          <w:bCs/>
          <w:sz w:val="20"/>
          <w:szCs w:val="20"/>
        </w:rPr>
        <w:t>Liability Waiver</w:t>
      </w:r>
    </w:p>
    <w:p w14:paraId="6658949E" w14:textId="77777777" w:rsidR="007C66C1" w:rsidRDefault="00995D2B" w:rsidP="003D1072">
      <w:pPr>
        <w:pStyle w:val="ListParagraph"/>
        <w:numPr>
          <w:ilvl w:val="0"/>
          <w:numId w:val="11"/>
        </w:numPr>
        <w:jc w:val="both"/>
        <w:rPr>
          <w:sz w:val="20"/>
          <w:szCs w:val="20"/>
        </w:rPr>
      </w:pPr>
      <w:r w:rsidRPr="004016EF">
        <w:rPr>
          <w:sz w:val="20"/>
          <w:szCs w:val="20"/>
        </w:rPr>
        <w:t>I and any of my successors, assigns</w:t>
      </w:r>
      <w:r>
        <w:rPr>
          <w:sz w:val="20"/>
          <w:szCs w:val="20"/>
        </w:rPr>
        <w:t xml:space="preserve"> </w:t>
      </w:r>
      <w:r w:rsidRPr="00D50B57">
        <w:rPr>
          <w:sz w:val="20"/>
          <w:szCs w:val="20"/>
        </w:rPr>
        <w:t>executors</w:t>
      </w:r>
      <w:r>
        <w:rPr>
          <w:sz w:val="20"/>
          <w:szCs w:val="20"/>
        </w:rPr>
        <w:t>, representatives or</w:t>
      </w:r>
      <w:r w:rsidRPr="00D50B57">
        <w:rPr>
          <w:sz w:val="20"/>
          <w:szCs w:val="20"/>
        </w:rPr>
        <w:t xml:space="preserve"> next of kin, waive all </w:t>
      </w:r>
      <w:r>
        <w:rPr>
          <w:sz w:val="20"/>
          <w:szCs w:val="20"/>
        </w:rPr>
        <w:t xml:space="preserve">rights, </w:t>
      </w:r>
      <w:r w:rsidRPr="00D50B57">
        <w:rPr>
          <w:sz w:val="20"/>
          <w:szCs w:val="20"/>
        </w:rPr>
        <w:t xml:space="preserve">claims </w:t>
      </w:r>
      <w:r>
        <w:rPr>
          <w:sz w:val="20"/>
          <w:szCs w:val="20"/>
        </w:rPr>
        <w:t xml:space="preserve">or </w:t>
      </w:r>
      <w:r>
        <w:rPr>
          <w:sz w:val="20"/>
          <w:szCs w:val="20"/>
        </w:rPr>
        <w:t>liabilities for personal injury, death or loss or damage of property damage of any kind while on the premises, during the use of the Services or from any advice provided by</w:t>
      </w:r>
    </w:p>
    <w:p w14:paraId="6F4A549A" w14:textId="77777777" w:rsidR="007C66C1" w:rsidRDefault="00995D2B" w:rsidP="007C66C1">
      <w:pPr>
        <w:pStyle w:val="ListParagraph"/>
        <w:jc w:val="both"/>
        <w:rPr>
          <w:sz w:val="20"/>
          <w:szCs w:val="20"/>
        </w:rPr>
      </w:pPr>
      <w:r>
        <w:rPr>
          <w:sz w:val="20"/>
          <w:szCs w:val="20"/>
        </w:rPr>
        <w:t xml:space="preserve">an employee or any representative of the Company. </w:t>
      </w:r>
    </w:p>
    <w:p w14:paraId="119C84AB" w14:textId="77777777" w:rsidR="007C66C1" w:rsidRDefault="00995D2B" w:rsidP="003D1072">
      <w:pPr>
        <w:pStyle w:val="ListParagraph"/>
        <w:numPr>
          <w:ilvl w:val="0"/>
          <w:numId w:val="11"/>
        </w:numPr>
        <w:jc w:val="both"/>
        <w:rPr>
          <w:sz w:val="20"/>
          <w:szCs w:val="20"/>
        </w:rPr>
      </w:pPr>
      <w:r>
        <w:rPr>
          <w:sz w:val="20"/>
          <w:szCs w:val="20"/>
        </w:rPr>
        <w:lastRenderedPageBreak/>
        <w:t>I</w:t>
      </w:r>
      <w:r w:rsidRPr="009618FF">
        <w:rPr>
          <w:sz w:val="20"/>
          <w:szCs w:val="20"/>
        </w:rPr>
        <w:t xml:space="preserve"> acknowledge, agree and represe</w:t>
      </w:r>
      <w:r w:rsidRPr="009618FF">
        <w:rPr>
          <w:sz w:val="20"/>
          <w:szCs w:val="20"/>
        </w:rPr>
        <w:t xml:space="preserve">nt that </w:t>
      </w:r>
      <w:r>
        <w:rPr>
          <w:sz w:val="20"/>
          <w:szCs w:val="20"/>
        </w:rPr>
        <w:t>I</w:t>
      </w:r>
      <w:r w:rsidRPr="009618FF">
        <w:rPr>
          <w:sz w:val="20"/>
          <w:szCs w:val="20"/>
        </w:rPr>
        <w:t xml:space="preserve"> understand the nature of The Services and represent that </w:t>
      </w:r>
      <w:r>
        <w:rPr>
          <w:sz w:val="20"/>
          <w:szCs w:val="20"/>
        </w:rPr>
        <w:t>I am</w:t>
      </w:r>
      <w:r w:rsidRPr="009618FF">
        <w:rPr>
          <w:sz w:val="20"/>
          <w:szCs w:val="20"/>
        </w:rPr>
        <w:t xml:space="preserve"> in good health</w:t>
      </w:r>
      <w:r>
        <w:rPr>
          <w:sz w:val="20"/>
          <w:szCs w:val="20"/>
        </w:rPr>
        <w:t xml:space="preserve"> </w:t>
      </w:r>
      <w:r w:rsidRPr="009618FF">
        <w:rPr>
          <w:sz w:val="20"/>
          <w:szCs w:val="20"/>
        </w:rPr>
        <w:t>and in proper physical condition to participate in The Services</w:t>
      </w:r>
      <w:r>
        <w:rPr>
          <w:sz w:val="20"/>
          <w:szCs w:val="20"/>
        </w:rPr>
        <w:t xml:space="preserve"> </w:t>
      </w:r>
      <w:r w:rsidRPr="00DC35A7">
        <w:rPr>
          <w:sz w:val="20"/>
          <w:szCs w:val="20"/>
        </w:rPr>
        <w:t xml:space="preserve">and understand it is </w:t>
      </w:r>
      <w:r>
        <w:rPr>
          <w:sz w:val="20"/>
          <w:szCs w:val="20"/>
        </w:rPr>
        <w:t>my</w:t>
      </w:r>
      <w:r w:rsidRPr="00DC35A7">
        <w:rPr>
          <w:sz w:val="20"/>
          <w:szCs w:val="20"/>
        </w:rPr>
        <w:t xml:space="preserve"> personal responsibility to consult with </w:t>
      </w:r>
      <w:r>
        <w:rPr>
          <w:sz w:val="20"/>
          <w:szCs w:val="20"/>
        </w:rPr>
        <w:t xml:space="preserve">a </w:t>
      </w:r>
      <w:r w:rsidRPr="00CC3A88">
        <w:rPr>
          <w:sz w:val="20"/>
          <w:szCs w:val="20"/>
        </w:rPr>
        <w:t xml:space="preserve">physician or health professional prior </w:t>
      </w:r>
      <w:r w:rsidRPr="00CC3A88">
        <w:rPr>
          <w:sz w:val="20"/>
          <w:szCs w:val="20"/>
        </w:rPr>
        <w:t xml:space="preserve">to </w:t>
      </w:r>
      <w:r>
        <w:rPr>
          <w:sz w:val="20"/>
          <w:szCs w:val="20"/>
        </w:rPr>
        <w:t>using The</w:t>
      </w:r>
      <w:r w:rsidRPr="00CC3A88">
        <w:rPr>
          <w:sz w:val="20"/>
          <w:szCs w:val="20"/>
        </w:rPr>
        <w:t xml:space="preserve"> Services</w:t>
      </w:r>
      <w:r w:rsidRPr="00DC35A7">
        <w:rPr>
          <w:sz w:val="20"/>
          <w:szCs w:val="20"/>
        </w:rPr>
        <w:t xml:space="preserve"> regarding </w:t>
      </w:r>
      <w:r>
        <w:rPr>
          <w:sz w:val="20"/>
          <w:szCs w:val="20"/>
        </w:rPr>
        <w:t>my</w:t>
      </w:r>
      <w:r w:rsidRPr="00DC35A7">
        <w:rPr>
          <w:sz w:val="20"/>
          <w:szCs w:val="20"/>
        </w:rPr>
        <w:t xml:space="preserve"> participation</w:t>
      </w:r>
      <w:r w:rsidRPr="00D50B57">
        <w:rPr>
          <w:sz w:val="20"/>
          <w:szCs w:val="20"/>
        </w:rPr>
        <w:t>.</w:t>
      </w:r>
    </w:p>
    <w:p w14:paraId="3C9A5D2D" w14:textId="77777777" w:rsidR="007C66C1" w:rsidRDefault="00995D2B" w:rsidP="007C66C1">
      <w:pPr>
        <w:pStyle w:val="ListParagraph"/>
        <w:numPr>
          <w:ilvl w:val="0"/>
          <w:numId w:val="11"/>
        </w:numPr>
        <w:jc w:val="both"/>
        <w:rPr>
          <w:sz w:val="20"/>
          <w:szCs w:val="20"/>
        </w:rPr>
      </w:pPr>
      <w:r w:rsidRPr="00D50B57">
        <w:rPr>
          <w:sz w:val="20"/>
          <w:szCs w:val="20"/>
        </w:rPr>
        <w:t xml:space="preserve">The provision of this waiver and release will continue in full force and effect even after the termination of </w:t>
      </w:r>
      <w:r>
        <w:rPr>
          <w:sz w:val="20"/>
          <w:szCs w:val="20"/>
        </w:rPr>
        <w:t>The Services</w:t>
      </w:r>
      <w:r w:rsidRPr="00D50B57">
        <w:rPr>
          <w:sz w:val="20"/>
          <w:szCs w:val="20"/>
        </w:rPr>
        <w:t xml:space="preserve"> whether by agreement, by operation of law, or otherwise</w:t>
      </w:r>
      <w:r>
        <w:rPr>
          <w:sz w:val="20"/>
          <w:szCs w:val="20"/>
        </w:rPr>
        <w:t>.</w:t>
      </w:r>
    </w:p>
    <w:p w14:paraId="08F56503" w14:textId="77777777" w:rsidR="007C66C1" w:rsidRDefault="00995D2B" w:rsidP="007C66C1">
      <w:pPr>
        <w:pStyle w:val="ListParagraph"/>
        <w:numPr>
          <w:ilvl w:val="0"/>
          <w:numId w:val="11"/>
        </w:numPr>
        <w:jc w:val="both"/>
        <w:rPr>
          <w:sz w:val="20"/>
          <w:szCs w:val="20"/>
        </w:rPr>
      </w:pPr>
      <w:r>
        <w:rPr>
          <w:sz w:val="20"/>
          <w:szCs w:val="20"/>
        </w:rPr>
        <w:t>I</w:t>
      </w:r>
      <w:r w:rsidRPr="00D50B57">
        <w:rPr>
          <w:sz w:val="20"/>
          <w:szCs w:val="20"/>
        </w:rPr>
        <w:t xml:space="preserve"> have read, understood an</w:t>
      </w:r>
      <w:r w:rsidRPr="00D50B57">
        <w:rPr>
          <w:sz w:val="20"/>
          <w:szCs w:val="20"/>
        </w:rPr>
        <w:t xml:space="preserve">d fully agree to the term of this waiver and release. </w:t>
      </w:r>
      <w:r>
        <w:rPr>
          <w:sz w:val="20"/>
          <w:szCs w:val="20"/>
        </w:rPr>
        <w:t>I</w:t>
      </w:r>
      <w:r w:rsidRPr="00D50B57">
        <w:rPr>
          <w:sz w:val="20"/>
          <w:szCs w:val="20"/>
        </w:rPr>
        <w:t xml:space="preserve"> understand and confirm that by participating in The Services </w:t>
      </w:r>
      <w:r>
        <w:rPr>
          <w:sz w:val="20"/>
          <w:szCs w:val="20"/>
        </w:rPr>
        <w:t>I</w:t>
      </w:r>
      <w:r w:rsidRPr="00D50B57">
        <w:rPr>
          <w:sz w:val="20"/>
          <w:szCs w:val="20"/>
        </w:rPr>
        <w:t xml:space="preserve"> have given up considerable future legal rights</w:t>
      </w:r>
      <w:r>
        <w:rPr>
          <w:sz w:val="20"/>
          <w:szCs w:val="20"/>
        </w:rPr>
        <w:t>.</w:t>
      </w:r>
    </w:p>
    <w:p w14:paraId="4930D983" w14:textId="77777777" w:rsidR="007C66C1" w:rsidRDefault="007C66C1" w:rsidP="007C66C1">
      <w:pPr>
        <w:pStyle w:val="ListParagraph"/>
        <w:jc w:val="both"/>
        <w:rPr>
          <w:sz w:val="20"/>
          <w:szCs w:val="20"/>
        </w:rPr>
        <w:sectPr w:rsidR="007C66C1" w:rsidSect="00AF2C7A">
          <w:type w:val="continuous"/>
          <w:pgSz w:w="11906" w:h="16838" w:code="9"/>
          <w:pgMar w:top="1440" w:right="1440" w:bottom="1440" w:left="1440" w:header="720" w:footer="720" w:gutter="0"/>
          <w:cols w:num="2" w:space="720"/>
          <w:docGrid w:linePitch="360"/>
        </w:sectPr>
      </w:pPr>
    </w:p>
    <w:tbl>
      <w:tblPr>
        <w:tblStyle w:val="TableGrid"/>
        <w:tblW w:w="0" w:type="auto"/>
        <w:tblLook w:val="04A0" w:firstRow="1" w:lastRow="0" w:firstColumn="1" w:lastColumn="0" w:noHBand="0" w:noVBand="1"/>
      </w:tblPr>
      <w:tblGrid>
        <w:gridCol w:w="3717"/>
        <w:gridCol w:w="2799"/>
        <w:gridCol w:w="2500"/>
      </w:tblGrid>
      <w:tr w:rsidR="00515CB2" w14:paraId="619CDB98" w14:textId="77777777" w:rsidTr="005B1F4A">
        <w:tc>
          <w:tcPr>
            <w:tcW w:w="3717" w:type="dxa"/>
            <w:tcBorders>
              <w:top w:val="nil"/>
              <w:left w:val="nil"/>
              <w:bottom w:val="nil"/>
              <w:right w:val="nil"/>
            </w:tcBorders>
          </w:tcPr>
          <w:p w14:paraId="721563FB" w14:textId="77777777" w:rsidR="007C66C1" w:rsidRDefault="007C66C1" w:rsidP="005B1F4A">
            <w:pPr>
              <w:pStyle w:val="ListParagraph"/>
              <w:ind w:left="0"/>
              <w:jc w:val="both"/>
              <w:rPr>
                <w:sz w:val="20"/>
                <w:szCs w:val="20"/>
              </w:rPr>
            </w:pPr>
          </w:p>
          <w:p w14:paraId="39A99BE1" w14:textId="77777777" w:rsidR="007C66C1" w:rsidRDefault="007C66C1" w:rsidP="005B1F4A">
            <w:pPr>
              <w:pStyle w:val="ListParagraph"/>
              <w:ind w:left="0"/>
              <w:jc w:val="both"/>
              <w:rPr>
                <w:sz w:val="20"/>
                <w:szCs w:val="20"/>
              </w:rPr>
            </w:pPr>
          </w:p>
          <w:p w14:paraId="3ACDDEC8" w14:textId="77777777" w:rsidR="007C66C1" w:rsidRDefault="007C66C1" w:rsidP="005B1F4A">
            <w:pPr>
              <w:pStyle w:val="ListParagraph"/>
              <w:ind w:left="0"/>
              <w:jc w:val="both"/>
              <w:rPr>
                <w:sz w:val="20"/>
                <w:szCs w:val="20"/>
              </w:rPr>
            </w:pPr>
          </w:p>
          <w:p w14:paraId="06E8628C" w14:textId="77777777" w:rsidR="007C66C1" w:rsidRDefault="00995D2B" w:rsidP="005B1F4A">
            <w:pPr>
              <w:pStyle w:val="ListParagraph"/>
              <w:ind w:left="0"/>
              <w:jc w:val="both"/>
              <w:rPr>
                <w:sz w:val="20"/>
                <w:szCs w:val="20"/>
              </w:rPr>
            </w:pPr>
            <w:r>
              <w:rPr>
                <w:sz w:val="20"/>
                <w:szCs w:val="20"/>
              </w:rPr>
              <w:t>_________________________</w:t>
            </w:r>
          </w:p>
        </w:tc>
        <w:tc>
          <w:tcPr>
            <w:tcW w:w="2799" w:type="dxa"/>
            <w:tcBorders>
              <w:top w:val="nil"/>
              <w:left w:val="nil"/>
              <w:bottom w:val="nil"/>
              <w:right w:val="nil"/>
            </w:tcBorders>
          </w:tcPr>
          <w:p w14:paraId="1C1937B4" w14:textId="77777777" w:rsidR="007C66C1" w:rsidRDefault="007C66C1" w:rsidP="005B1F4A">
            <w:pPr>
              <w:pStyle w:val="ListParagraph"/>
              <w:ind w:left="0"/>
              <w:jc w:val="both"/>
              <w:rPr>
                <w:sz w:val="20"/>
                <w:szCs w:val="20"/>
              </w:rPr>
            </w:pPr>
          </w:p>
          <w:p w14:paraId="0E7AB9A1" w14:textId="77777777" w:rsidR="007C66C1" w:rsidRDefault="007C66C1" w:rsidP="005B1F4A">
            <w:pPr>
              <w:pStyle w:val="ListParagraph"/>
              <w:ind w:left="0"/>
              <w:jc w:val="both"/>
              <w:rPr>
                <w:sz w:val="20"/>
                <w:szCs w:val="20"/>
              </w:rPr>
            </w:pPr>
          </w:p>
          <w:p w14:paraId="153002AC" w14:textId="77777777" w:rsidR="007C66C1" w:rsidRDefault="007C66C1" w:rsidP="005B1F4A">
            <w:pPr>
              <w:pStyle w:val="ListParagraph"/>
              <w:ind w:left="0"/>
              <w:jc w:val="both"/>
              <w:rPr>
                <w:sz w:val="20"/>
                <w:szCs w:val="20"/>
              </w:rPr>
            </w:pPr>
          </w:p>
          <w:p w14:paraId="6DE34843" w14:textId="77777777" w:rsidR="007C66C1" w:rsidRDefault="00995D2B" w:rsidP="005B1F4A">
            <w:pPr>
              <w:pStyle w:val="ListParagraph"/>
              <w:ind w:left="0"/>
              <w:jc w:val="both"/>
              <w:rPr>
                <w:sz w:val="20"/>
                <w:szCs w:val="20"/>
              </w:rPr>
            </w:pPr>
            <w:r>
              <w:rPr>
                <w:sz w:val="20"/>
                <w:szCs w:val="20"/>
              </w:rPr>
              <w:t>D.O.B:          /            /</w:t>
            </w:r>
          </w:p>
        </w:tc>
        <w:tc>
          <w:tcPr>
            <w:tcW w:w="2500" w:type="dxa"/>
            <w:tcBorders>
              <w:top w:val="nil"/>
              <w:left w:val="nil"/>
              <w:bottom w:val="nil"/>
              <w:right w:val="nil"/>
            </w:tcBorders>
          </w:tcPr>
          <w:p w14:paraId="435832FE" w14:textId="77777777" w:rsidR="007C66C1" w:rsidRDefault="007C66C1" w:rsidP="005B1F4A">
            <w:pPr>
              <w:pStyle w:val="ListParagraph"/>
              <w:ind w:left="0"/>
              <w:jc w:val="both"/>
              <w:rPr>
                <w:sz w:val="20"/>
                <w:szCs w:val="20"/>
              </w:rPr>
            </w:pPr>
          </w:p>
          <w:p w14:paraId="29A90F78" w14:textId="77777777" w:rsidR="007C66C1" w:rsidRDefault="007C66C1" w:rsidP="005B1F4A">
            <w:pPr>
              <w:pStyle w:val="ListParagraph"/>
              <w:ind w:left="0"/>
              <w:jc w:val="both"/>
              <w:rPr>
                <w:sz w:val="20"/>
                <w:szCs w:val="20"/>
              </w:rPr>
            </w:pPr>
          </w:p>
          <w:p w14:paraId="55C33639" w14:textId="77777777" w:rsidR="007C66C1" w:rsidRDefault="007C66C1" w:rsidP="005B1F4A">
            <w:pPr>
              <w:pStyle w:val="ListParagraph"/>
              <w:ind w:left="0"/>
              <w:jc w:val="both"/>
              <w:rPr>
                <w:sz w:val="20"/>
                <w:szCs w:val="20"/>
              </w:rPr>
            </w:pPr>
          </w:p>
          <w:p w14:paraId="3D041B6C" w14:textId="77777777" w:rsidR="007C66C1" w:rsidRDefault="00995D2B" w:rsidP="005B1F4A">
            <w:pPr>
              <w:pStyle w:val="ListParagraph"/>
              <w:ind w:left="0"/>
              <w:jc w:val="both"/>
              <w:rPr>
                <w:sz w:val="20"/>
                <w:szCs w:val="20"/>
              </w:rPr>
            </w:pPr>
            <w:r>
              <w:rPr>
                <w:sz w:val="20"/>
                <w:szCs w:val="20"/>
              </w:rPr>
              <w:t xml:space="preserve">Date: </w:t>
            </w:r>
            <w:r>
              <w:rPr>
                <w:sz w:val="20"/>
                <w:szCs w:val="20"/>
              </w:rPr>
              <w:t xml:space="preserve">         /            /</w:t>
            </w:r>
          </w:p>
        </w:tc>
      </w:tr>
      <w:tr w:rsidR="00515CB2" w14:paraId="77B7E58D" w14:textId="77777777" w:rsidTr="005B1F4A">
        <w:tc>
          <w:tcPr>
            <w:tcW w:w="3717" w:type="dxa"/>
            <w:tcBorders>
              <w:top w:val="nil"/>
              <w:left w:val="nil"/>
              <w:bottom w:val="nil"/>
              <w:right w:val="nil"/>
            </w:tcBorders>
          </w:tcPr>
          <w:p w14:paraId="59A13C7F" w14:textId="77777777" w:rsidR="007C66C1" w:rsidRDefault="00995D2B" w:rsidP="005B1F4A">
            <w:pPr>
              <w:pStyle w:val="ListParagraph"/>
              <w:ind w:left="0"/>
              <w:jc w:val="both"/>
              <w:rPr>
                <w:sz w:val="20"/>
                <w:szCs w:val="20"/>
              </w:rPr>
            </w:pPr>
            <w:r>
              <w:rPr>
                <w:sz w:val="20"/>
                <w:szCs w:val="20"/>
              </w:rPr>
              <w:t>Client’s Signature</w:t>
            </w:r>
          </w:p>
        </w:tc>
        <w:tc>
          <w:tcPr>
            <w:tcW w:w="2799" w:type="dxa"/>
            <w:tcBorders>
              <w:top w:val="nil"/>
              <w:left w:val="nil"/>
              <w:bottom w:val="nil"/>
              <w:right w:val="nil"/>
            </w:tcBorders>
          </w:tcPr>
          <w:p w14:paraId="199AABA8" w14:textId="77777777" w:rsidR="007C66C1" w:rsidRDefault="007C66C1" w:rsidP="005B1F4A">
            <w:pPr>
              <w:pStyle w:val="ListParagraph"/>
              <w:ind w:left="0"/>
              <w:jc w:val="both"/>
              <w:rPr>
                <w:sz w:val="20"/>
                <w:szCs w:val="20"/>
              </w:rPr>
            </w:pPr>
          </w:p>
        </w:tc>
        <w:tc>
          <w:tcPr>
            <w:tcW w:w="2500" w:type="dxa"/>
            <w:tcBorders>
              <w:top w:val="nil"/>
              <w:left w:val="nil"/>
              <w:bottom w:val="nil"/>
              <w:right w:val="nil"/>
            </w:tcBorders>
          </w:tcPr>
          <w:p w14:paraId="5DB80580" w14:textId="77777777" w:rsidR="007C66C1" w:rsidRDefault="007C66C1" w:rsidP="005B1F4A">
            <w:pPr>
              <w:pStyle w:val="ListParagraph"/>
              <w:ind w:left="0"/>
              <w:jc w:val="both"/>
              <w:rPr>
                <w:sz w:val="20"/>
                <w:szCs w:val="20"/>
              </w:rPr>
            </w:pPr>
          </w:p>
        </w:tc>
      </w:tr>
      <w:tr w:rsidR="00515CB2" w14:paraId="1EDF6339" w14:textId="77777777" w:rsidTr="005B1F4A">
        <w:tc>
          <w:tcPr>
            <w:tcW w:w="9016" w:type="dxa"/>
            <w:gridSpan w:val="3"/>
            <w:tcBorders>
              <w:top w:val="nil"/>
              <w:left w:val="nil"/>
              <w:bottom w:val="nil"/>
              <w:right w:val="nil"/>
            </w:tcBorders>
          </w:tcPr>
          <w:p w14:paraId="64EE3B32" w14:textId="77777777" w:rsidR="007C66C1" w:rsidRDefault="007C66C1" w:rsidP="005B1F4A">
            <w:pPr>
              <w:pStyle w:val="ListParagraph"/>
              <w:ind w:left="0"/>
              <w:jc w:val="both"/>
              <w:rPr>
                <w:sz w:val="20"/>
                <w:szCs w:val="20"/>
              </w:rPr>
            </w:pPr>
          </w:p>
          <w:p w14:paraId="2261D970" w14:textId="77777777" w:rsidR="007C66C1" w:rsidRDefault="00995D2B" w:rsidP="005B1F4A">
            <w:pPr>
              <w:pStyle w:val="ListParagraph"/>
              <w:ind w:left="0"/>
              <w:jc w:val="both"/>
              <w:rPr>
                <w:sz w:val="20"/>
                <w:szCs w:val="20"/>
              </w:rPr>
            </w:pPr>
            <w:r>
              <w:rPr>
                <w:sz w:val="20"/>
                <w:szCs w:val="20"/>
              </w:rPr>
              <w:t>Client’s address:</w:t>
            </w:r>
          </w:p>
        </w:tc>
      </w:tr>
      <w:tr w:rsidR="00515CB2" w14:paraId="22B6F881" w14:textId="77777777" w:rsidTr="005B1F4A">
        <w:tc>
          <w:tcPr>
            <w:tcW w:w="9016" w:type="dxa"/>
            <w:gridSpan w:val="3"/>
            <w:tcBorders>
              <w:top w:val="nil"/>
              <w:left w:val="nil"/>
              <w:bottom w:val="nil"/>
              <w:right w:val="nil"/>
            </w:tcBorders>
          </w:tcPr>
          <w:p w14:paraId="7AEE4AC2" w14:textId="77777777" w:rsidR="007C66C1" w:rsidRDefault="00995D2B" w:rsidP="005B1F4A">
            <w:pPr>
              <w:pStyle w:val="ListParagraph"/>
              <w:ind w:left="0"/>
              <w:jc w:val="both"/>
              <w:rPr>
                <w:sz w:val="20"/>
                <w:szCs w:val="20"/>
              </w:rPr>
            </w:pPr>
            <w:r>
              <w:rPr>
                <w:sz w:val="20"/>
                <w:szCs w:val="20"/>
              </w:rPr>
              <w:t xml:space="preserve">Phone number: </w:t>
            </w:r>
          </w:p>
        </w:tc>
      </w:tr>
    </w:tbl>
    <w:p w14:paraId="6068226F" w14:textId="77777777" w:rsidR="007C66C1" w:rsidRDefault="007C66C1" w:rsidP="007C66C1">
      <w:pPr>
        <w:jc w:val="both"/>
        <w:rPr>
          <w:sz w:val="20"/>
          <w:szCs w:val="20"/>
        </w:rPr>
        <w:sectPr w:rsidR="007C66C1" w:rsidSect="00AF2C7A">
          <w:type w:val="continuous"/>
          <w:pgSz w:w="11906" w:h="16838" w:code="9"/>
          <w:pgMar w:top="1440" w:right="1440" w:bottom="1440" w:left="1440" w:header="720" w:footer="720" w:gutter="0"/>
          <w:cols w:space="720"/>
          <w:docGrid w:linePitch="360"/>
        </w:sectPr>
      </w:pPr>
    </w:p>
    <w:p w14:paraId="15FDF7A9" w14:textId="77777777" w:rsidR="007C66C1" w:rsidRDefault="007C66C1" w:rsidP="007C66C1">
      <w:pPr>
        <w:jc w:val="both"/>
        <w:rPr>
          <w:sz w:val="20"/>
          <w:szCs w:val="20"/>
        </w:rPr>
      </w:pPr>
    </w:p>
    <w:p w14:paraId="4B12C11F" w14:textId="77777777" w:rsidR="007C66C1" w:rsidRDefault="007C66C1" w:rsidP="007C66C1">
      <w:pPr>
        <w:jc w:val="both"/>
        <w:rPr>
          <w:sz w:val="20"/>
          <w:szCs w:val="20"/>
        </w:rPr>
      </w:pPr>
    </w:p>
    <w:p w14:paraId="29879AFA" w14:textId="77777777" w:rsidR="007C66C1" w:rsidRPr="004016EF" w:rsidRDefault="007C66C1" w:rsidP="007C66C1">
      <w:pPr>
        <w:pStyle w:val="ListParagraph"/>
        <w:jc w:val="both"/>
        <w:rPr>
          <w:sz w:val="20"/>
          <w:szCs w:val="20"/>
        </w:rPr>
      </w:pPr>
    </w:p>
    <w:p w14:paraId="3A34635F" w14:textId="77777777" w:rsidR="006B7124" w:rsidRDefault="006B7124"/>
    <w:sectPr w:rsidR="006B7124" w:rsidSect="00AF2C7A">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29DF5" w14:textId="77777777" w:rsidR="00000000" w:rsidRDefault="00995D2B">
      <w:r>
        <w:separator/>
      </w:r>
    </w:p>
  </w:endnote>
  <w:endnote w:type="continuationSeparator" w:id="0">
    <w:p w14:paraId="557D3B37" w14:textId="77777777" w:rsidR="00000000" w:rsidRDefault="00995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77975" w14:textId="77777777" w:rsidR="004068FF" w:rsidRDefault="004068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F2B96" w14:textId="77777777" w:rsidR="004068FF" w:rsidRDefault="004068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BE2A4" w14:textId="77777777" w:rsidR="004068FF" w:rsidRDefault="00406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43A0C" w14:textId="77777777" w:rsidR="00000000" w:rsidRDefault="00995D2B">
      <w:r>
        <w:separator/>
      </w:r>
    </w:p>
  </w:footnote>
  <w:footnote w:type="continuationSeparator" w:id="0">
    <w:p w14:paraId="5C68B63A" w14:textId="77777777" w:rsidR="00000000" w:rsidRDefault="00995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69E9" w14:textId="77777777" w:rsidR="004068FF" w:rsidRDefault="004068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A3E5C" w14:textId="77777777" w:rsidR="004068FF" w:rsidRDefault="004068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7D696" w14:textId="77777777" w:rsidR="004068FF" w:rsidRDefault="004068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E9C0522"/>
    <w:lvl w:ilvl="0">
      <w:start w:val="1"/>
      <w:numFmt w:val="decimal"/>
      <w:lvlText w:val="%1."/>
      <w:lvlJc w:val="left"/>
      <w:pPr>
        <w:ind w:left="1800" w:hanging="360"/>
      </w:pPr>
    </w:lvl>
  </w:abstractNum>
  <w:abstractNum w:abstractNumId="1" w15:restartNumberingAfterBreak="0">
    <w:nsid w:val="FFFFFF7D"/>
    <w:multiLevelType w:val="singleLevel"/>
    <w:tmpl w:val="BD76FC52"/>
    <w:lvl w:ilvl="0">
      <w:start w:val="1"/>
      <w:numFmt w:val="decimal"/>
      <w:lvlText w:val="%1."/>
      <w:lvlJc w:val="left"/>
      <w:pPr>
        <w:ind w:left="1440" w:hanging="360"/>
      </w:pPr>
    </w:lvl>
  </w:abstractNum>
  <w:abstractNum w:abstractNumId="2" w15:restartNumberingAfterBreak="0">
    <w:nsid w:val="FFFFFF7E"/>
    <w:multiLevelType w:val="singleLevel"/>
    <w:tmpl w:val="B58EA168"/>
    <w:lvl w:ilvl="0">
      <w:start w:val="1"/>
      <w:numFmt w:val="decimal"/>
      <w:lvlText w:val="%1."/>
      <w:lvlJc w:val="left"/>
      <w:pPr>
        <w:ind w:left="1080" w:hanging="360"/>
      </w:pPr>
    </w:lvl>
  </w:abstractNum>
  <w:abstractNum w:abstractNumId="3" w15:restartNumberingAfterBreak="0">
    <w:nsid w:val="FFFFFF7F"/>
    <w:multiLevelType w:val="singleLevel"/>
    <w:tmpl w:val="F4421166"/>
    <w:lvl w:ilvl="0">
      <w:start w:val="1"/>
      <w:numFmt w:val="decimal"/>
      <w:lvlText w:val="%1."/>
      <w:lvlJc w:val="left"/>
      <w:pPr>
        <w:ind w:left="720" w:hanging="360"/>
      </w:pPr>
    </w:lvl>
  </w:abstractNum>
  <w:abstractNum w:abstractNumId="4" w15:restartNumberingAfterBreak="0">
    <w:nsid w:val="FFFFFF80"/>
    <w:multiLevelType w:val="singleLevel"/>
    <w:tmpl w:val="5FEC4B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E040C6"/>
    <w:lvl w:ilvl="0">
      <w:start w:val="1"/>
      <w:numFmt w:val="bullet"/>
      <w:lvlText w:val=""/>
      <w:lvlJc w:val="left"/>
      <w:pPr>
        <w:ind w:left="1440" w:hanging="360"/>
      </w:pPr>
      <w:rPr>
        <w:rFonts w:ascii="Symbol" w:hAnsi="Symbol" w:hint="default"/>
      </w:rPr>
    </w:lvl>
  </w:abstractNum>
  <w:abstractNum w:abstractNumId="6" w15:restartNumberingAfterBreak="0">
    <w:nsid w:val="FFFFFF82"/>
    <w:multiLevelType w:val="singleLevel"/>
    <w:tmpl w:val="DB7CD612"/>
    <w:lvl w:ilvl="0">
      <w:start w:val="1"/>
      <w:numFmt w:val="bullet"/>
      <w:lvlText w:val=""/>
      <w:lvlJc w:val="left"/>
      <w:pPr>
        <w:ind w:left="1080" w:hanging="360"/>
      </w:pPr>
      <w:rPr>
        <w:rFonts w:ascii="Symbol" w:hAnsi="Symbol" w:hint="default"/>
      </w:rPr>
    </w:lvl>
  </w:abstractNum>
  <w:abstractNum w:abstractNumId="7" w15:restartNumberingAfterBreak="0">
    <w:nsid w:val="FFFFFF83"/>
    <w:multiLevelType w:val="singleLevel"/>
    <w:tmpl w:val="81EA72B4"/>
    <w:lvl w:ilvl="0">
      <w:start w:val="1"/>
      <w:numFmt w:val="bullet"/>
      <w:lvlText w:val=""/>
      <w:lvlJc w:val="left"/>
      <w:pPr>
        <w:ind w:left="720" w:hanging="360"/>
      </w:pPr>
      <w:rPr>
        <w:rFonts w:ascii="Symbol" w:hAnsi="Symbol" w:hint="default"/>
      </w:rPr>
    </w:lvl>
  </w:abstractNum>
  <w:abstractNum w:abstractNumId="8" w15:restartNumberingAfterBreak="0">
    <w:nsid w:val="FFFFFF88"/>
    <w:multiLevelType w:val="singleLevel"/>
    <w:tmpl w:val="8690DDFA"/>
    <w:lvl w:ilvl="0">
      <w:start w:val="1"/>
      <w:numFmt w:val="decimal"/>
      <w:lvlText w:val="%1."/>
      <w:lvlJc w:val="left"/>
      <w:pPr>
        <w:ind w:left="360" w:hanging="360"/>
      </w:pPr>
    </w:lvl>
  </w:abstractNum>
  <w:abstractNum w:abstractNumId="9" w15:restartNumberingAfterBreak="0">
    <w:nsid w:val="FFFFFF89"/>
    <w:multiLevelType w:val="singleLevel"/>
    <w:tmpl w:val="ACC0F39E"/>
    <w:lvl w:ilvl="0">
      <w:start w:val="1"/>
      <w:numFmt w:val="bullet"/>
      <w:lvlText w:val=""/>
      <w:lvlJc w:val="left"/>
      <w:pPr>
        <w:ind w:left="360" w:hanging="360"/>
      </w:pPr>
      <w:rPr>
        <w:rFonts w:ascii="Symbol" w:hAnsi="Symbol" w:hint="default"/>
      </w:rPr>
    </w:lvl>
  </w:abstractNum>
  <w:abstractNum w:abstractNumId="10" w15:restartNumberingAfterBreak="0">
    <w:nsid w:val="05CA3812"/>
    <w:multiLevelType w:val="hybridMultilevel"/>
    <w:tmpl w:val="EF426012"/>
    <w:lvl w:ilvl="0" w:tplc="3D58A1B2">
      <w:start w:val="1"/>
      <w:numFmt w:val="lowerLetter"/>
      <w:lvlText w:val="(%1)"/>
      <w:lvlJc w:val="left"/>
      <w:pPr>
        <w:ind w:left="1080" w:hanging="360"/>
      </w:pPr>
      <w:rPr>
        <w:rFonts w:hint="default"/>
      </w:rPr>
    </w:lvl>
    <w:lvl w:ilvl="1" w:tplc="C38A35A2" w:tentative="1">
      <w:start w:val="1"/>
      <w:numFmt w:val="lowerLetter"/>
      <w:lvlText w:val="%2."/>
      <w:lvlJc w:val="left"/>
      <w:pPr>
        <w:ind w:left="1800" w:hanging="360"/>
      </w:pPr>
    </w:lvl>
    <w:lvl w:ilvl="2" w:tplc="FB2ED530" w:tentative="1">
      <w:start w:val="1"/>
      <w:numFmt w:val="lowerRoman"/>
      <w:lvlText w:val="%3."/>
      <w:lvlJc w:val="right"/>
      <w:pPr>
        <w:ind w:left="2520" w:hanging="180"/>
      </w:pPr>
    </w:lvl>
    <w:lvl w:ilvl="3" w:tplc="26B0765A" w:tentative="1">
      <w:start w:val="1"/>
      <w:numFmt w:val="decimal"/>
      <w:lvlText w:val="%4."/>
      <w:lvlJc w:val="left"/>
      <w:pPr>
        <w:ind w:left="3240" w:hanging="360"/>
      </w:pPr>
    </w:lvl>
    <w:lvl w:ilvl="4" w:tplc="EF400A38" w:tentative="1">
      <w:start w:val="1"/>
      <w:numFmt w:val="lowerLetter"/>
      <w:lvlText w:val="%5."/>
      <w:lvlJc w:val="left"/>
      <w:pPr>
        <w:ind w:left="3960" w:hanging="360"/>
      </w:pPr>
    </w:lvl>
    <w:lvl w:ilvl="5" w:tplc="71FC45A0" w:tentative="1">
      <w:start w:val="1"/>
      <w:numFmt w:val="lowerRoman"/>
      <w:lvlText w:val="%6."/>
      <w:lvlJc w:val="right"/>
      <w:pPr>
        <w:ind w:left="4680" w:hanging="180"/>
      </w:pPr>
    </w:lvl>
    <w:lvl w:ilvl="6" w:tplc="63C4C2F8" w:tentative="1">
      <w:start w:val="1"/>
      <w:numFmt w:val="decimal"/>
      <w:lvlText w:val="%7."/>
      <w:lvlJc w:val="left"/>
      <w:pPr>
        <w:ind w:left="5400" w:hanging="360"/>
      </w:pPr>
    </w:lvl>
    <w:lvl w:ilvl="7" w:tplc="278225EE" w:tentative="1">
      <w:start w:val="1"/>
      <w:numFmt w:val="lowerLetter"/>
      <w:lvlText w:val="%8."/>
      <w:lvlJc w:val="left"/>
      <w:pPr>
        <w:ind w:left="6120" w:hanging="360"/>
      </w:pPr>
    </w:lvl>
    <w:lvl w:ilvl="8" w:tplc="787EEA30" w:tentative="1">
      <w:start w:val="1"/>
      <w:numFmt w:val="lowerRoman"/>
      <w:lvlText w:val="%9."/>
      <w:lvlJc w:val="right"/>
      <w:pPr>
        <w:ind w:left="6840" w:hanging="180"/>
      </w:pPr>
    </w:lvl>
  </w:abstractNum>
  <w:abstractNum w:abstractNumId="11" w15:restartNumberingAfterBreak="0">
    <w:nsid w:val="136379E1"/>
    <w:multiLevelType w:val="hybridMultilevel"/>
    <w:tmpl w:val="9A68F33E"/>
    <w:lvl w:ilvl="0" w:tplc="D2EA17F8">
      <w:start w:val="1"/>
      <w:numFmt w:val="lowerLetter"/>
      <w:lvlText w:val="(%1)"/>
      <w:lvlJc w:val="left"/>
      <w:pPr>
        <w:ind w:left="1080" w:hanging="360"/>
      </w:pPr>
      <w:rPr>
        <w:rFonts w:hint="default"/>
      </w:rPr>
    </w:lvl>
    <w:lvl w:ilvl="1" w:tplc="D42055F6" w:tentative="1">
      <w:start w:val="1"/>
      <w:numFmt w:val="lowerLetter"/>
      <w:lvlText w:val="%2."/>
      <w:lvlJc w:val="left"/>
      <w:pPr>
        <w:ind w:left="1800" w:hanging="360"/>
      </w:pPr>
    </w:lvl>
    <w:lvl w:ilvl="2" w:tplc="13AE6EBE" w:tentative="1">
      <w:start w:val="1"/>
      <w:numFmt w:val="lowerRoman"/>
      <w:lvlText w:val="%3."/>
      <w:lvlJc w:val="right"/>
      <w:pPr>
        <w:ind w:left="2520" w:hanging="180"/>
      </w:pPr>
    </w:lvl>
    <w:lvl w:ilvl="3" w:tplc="E6E0BB84" w:tentative="1">
      <w:start w:val="1"/>
      <w:numFmt w:val="decimal"/>
      <w:lvlText w:val="%4."/>
      <w:lvlJc w:val="left"/>
      <w:pPr>
        <w:ind w:left="3240" w:hanging="360"/>
      </w:pPr>
    </w:lvl>
    <w:lvl w:ilvl="4" w:tplc="40BCE5F2" w:tentative="1">
      <w:start w:val="1"/>
      <w:numFmt w:val="lowerLetter"/>
      <w:lvlText w:val="%5."/>
      <w:lvlJc w:val="left"/>
      <w:pPr>
        <w:ind w:left="3960" w:hanging="360"/>
      </w:pPr>
    </w:lvl>
    <w:lvl w:ilvl="5" w:tplc="1AD4819A" w:tentative="1">
      <w:start w:val="1"/>
      <w:numFmt w:val="lowerRoman"/>
      <w:lvlText w:val="%6."/>
      <w:lvlJc w:val="right"/>
      <w:pPr>
        <w:ind w:left="4680" w:hanging="180"/>
      </w:pPr>
    </w:lvl>
    <w:lvl w:ilvl="6" w:tplc="707CD372" w:tentative="1">
      <w:start w:val="1"/>
      <w:numFmt w:val="decimal"/>
      <w:lvlText w:val="%7."/>
      <w:lvlJc w:val="left"/>
      <w:pPr>
        <w:ind w:left="5400" w:hanging="360"/>
      </w:pPr>
    </w:lvl>
    <w:lvl w:ilvl="7" w:tplc="70C0FE3E" w:tentative="1">
      <w:start w:val="1"/>
      <w:numFmt w:val="lowerLetter"/>
      <w:lvlText w:val="%8."/>
      <w:lvlJc w:val="left"/>
      <w:pPr>
        <w:ind w:left="6120" w:hanging="360"/>
      </w:pPr>
    </w:lvl>
    <w:lvl w:ilvl="8" w:tplc="26AE3294" w:tentative="1">
      <w:start w:val="1"/>
      <w:numFmt w:val="lowerRoman"/>
      <w:lvlText w:val="%9."/>
      <w:lvlJc w:val="right"/>
      <w:pPr>
        <w:ind w:left="6840" w:hanging="180"/>
      </w:pPr>
    </w:lvl>
  </w:abstractNum>
  <w:abstractNum w:abstractNumId="12" w15:restartNumberingAfterBreak="0">
    <w:nsid w:val="2FDC4332"/>
    <w:multiLevelType w:val="hybridMultilevel"/>
    <w:tmpl w:val="B3B0DCFA"/>
    <w:lvl w:ilvl="0" w:tplc="B30417C4">
      <w:start w:val="1"/>
      <w:numFmt w:val="decimal"/>
      <w:lvlText w:val="%1."/>
      <w:lvlJc w:val="left"/>
      <w:pPr>
        <w:ind w:left="720" w:hanging="720"/>
      </w:pPr>
      <w:rPr>
        <w:rFonts w:hint="default"/>
      </w:rPr>
    </w:lvl>
    <w:lvl w:ilvl="1" w:tplc="3502F854" w:tentative="1">
      <w:start w:val="1"/>
      <w:numFmt w:val="lowerLetter"/>
      <w:lvlText w:val="%2."/>
      <w:lvlJc w:val="left"/>
      <w:pPr>
        <w:ind w:left="1080" w:hanging="360"/>
      </w:pPr>
    </w:lvl>
    <w:lvl w:ilvl="2" w:tplc="3D241EEE" w:tentative="1">
      <w:start w:val="1"/>
      <w:numFmt w:val="lowerRoman"/>
      <w:lvlText w:val="%3."/>
      <w:lvlJc w:val="right"/>
      <w:pPr>
        <w:ind w:left="1800" w:hanging="180"/>
      </w:pPr>
    </w:lvl>
    <w:lvl w:ilvl="3" w:tplc="D56635E2" w:tentative="1">
      <w:start w:val="1"/>
      <w:numFmt w:val="decimal"/>
      <w:lvlText w:val="%4."/>
      <w:lvlJc w:val="left"/>
      <w:pPr>
        <w:ind w:left="2520" w:hanging="360"/>
      </w:pPr>
    </w:lvl>
    <w:lvl w:ilvl="4" w:tplc="86A0239C" w:tentative="1">
      <w:start w:val="1"/>
      <w:numFmt w:val="lowerLetter"/>
      <w:lvlText w:val="%5."/>
      <w:lvlJc w:val="left"/>
      <w:pPr>
        <w:ind w:left="3240" w:hanging="360"/>
      </w:pPr>
    </w:lvl>
    <w:lvl w:ilvl="5" w:tplc="89A8844A" w:tentative="1">
      <w:start w:val="1"/>
      <w:numFmt w:val="lowerRoman"/>
      <w:lvlText w:val="%6."/>
      <w:lvlJc w:val="right"/>
      <w:pPr>
        <w:ind w:left="3960" w:hanging="180"/>
      </w:pPr>
    </w:lvl>
    <w:lvl w:ilvl="6" w:tplc="86D66522" w:tentative="1">
      <w:start w:val="1"/>
      <w:numFmt w:val="decimal"/>
      <w:lvlText w:val="%7."/>
      <w:lvlJc w:val="left"/>
      <w:pPr>
        <w:ind w:left="4680" w:hanging="360"/>
      </w:pPr>
    </w:lvl>
    <w:lvl w:ilvl="7" w:tplc="41720174" w:tentative="1">
      <w:start w:val="1"/>
      <w:numFmt w:val="lowerLetter"/>
      <w:lvlText w:val="%8."/>
      <w:lvlJc w:val="left"/>
      <w:pPr>
        <w:ind w:left="5400" w:hanging="360"/>
      </w:pPr>
    </w:lvl>
    <w:lvl w:ilvl="8" w:tplc="0428DA84" w:tentative="1">
      <w:start w:val="1"/>
      <w:numFmt w:val="lowerRoman"/>
      <w:lvlText w:val="%9."/>
      <w:lvlJc w:val="right"/>
      <w:pPr>
        <w:ind w:left="6120" w:hanging="180"/>
      </w:pPr>
    </w:lvl>
  </w:abstractNum>
  <w:abstractNum w:abstractNumId="13" w15:restartNumberingAfterBreak="0">
    <w:nsid w:val="74DE4C4B"/>
    <w:multiLevelType w:val="hybridMultilevel"/>
    <w:tmpl w:val="EF426012"/>
    <w:lvl w:ilvl="0" w:tplc="75DC0A8E">
      <w:start w:val="1"/>
      <w:numFmt w:val="lowerLetter"/>
      <w:lvlText w:val="(%1)"/>
      <w:lvlJc w:val="left"/>
      <w:pPr>
        <w:ind w:left="1080" w:hanging="360"/>
      </w:pPr>
      <w:rPr>
        <w:rFonts w:hint="default"/>
      </w:rPr>
    </w:lvl>
    <w:lvl w:ilvl="1" w:tplc="65A27CD4" w:tentative="1">
      <w:start w:val="1"/>
      <w:numFmt w:val="lowerLetter"/>
      <w:lvlText w:val="%2."/>
      <w:lvlJc w:val="left"/>
      <w:pPr>
        <w:ind w:left="1800" w:hanging="360"/>
      </w:pPr>
    </w:lvl>
    <w:lvl w:ilvl="2" w:tplc="70C83228" w:tentative="1">
      <w:start w:val="1"/>
      <w:numFmt w:val="lowerRoman"/>
      <w:lvlText w:val="%3."/>
      <w:lvlJc w:val="right"/>
      <w:pPr>
        <w:ind w:left="2520" w:hanging="180"/>
      </w:pPr>
    </w:lvl>
    <w:lvl w:ilvl="3" w:tplc="9A16E91C" w:tentative="1">
      <w:start w:val="1"/>
      <w:numFmt w:val="decimal"/>
      <w:lvlText w:val="%4."/>
      <w:lvlJc w:val="left"/>
      <w:pPr>
        <w:ind w:left="3240" w:hanging="360"/>
      </w:pPr>
    </w:lvl>
    <w:lvl w:ilvl="4" w:tplc="5C604824" w:tentative="1">
      <w:start w:val="1"/>
      <w:numFmt w:val="lowerLetter"/>
      <w:lvlText w:val="%5."/>
      <w:lvlJc w:val="left"/>
      <w:pPr>
        <w:ind w:left="3960" w:hanging="360"/>
      </w:pPr>
    </w:lvl>
    <w:lvl w:ilvl="5" w:tplc="11CE8BC4" w:tentative="1">
      <w:start w:val="1"/>
      <w:numFmt w:val="lowerRoman"/>
      <w:lvlText w:val="%6."/>
      <w:lvlJc w:val="right"/>
      <w:pPr>
        <w:ind w:left="4680" w:hanging="180"/>
      </w:pPr>
    </w:lvl>
    <w:lvl w:ilvl="6" w:tplc="46F239F0" w:tentative="1">
      <w:start w:val="1"/>
      <w:numFmt w:val="decimal"/>
      <w:lvlText w:val="%7."/>
      <w:lvlJc w:val="left"/>
      <w:pPr>
        <w:ind w:left="5400" w:hanging="360"/>
      </w:pPr>
    </w:lvl>
    <w:lvl w:ilvl="7" w:tplc="1B502BD6" w:tentative="1">
      <w:start w:val="1"/>
      <w:numFmt w:val="lowerLetter"/>
      <w:lvlText w:val="%8."/>
      <w:lvlJc w:val="left"/>
      <w:pPr>
        <w:ind w:left="6120" w:hanging="360"/>
      </w:pPr>
    </w:lvl>
    <w:lvl w:ilvl="8" w:tplc="FAD43CAE" w:tentative="1">
      <w:start w:val="1"/>
      <w:numFmt w:val="lowerRoman"/>
      <w:lvlText w:val="%9."/>
      <w:lvlJc w:val="right"/>
      <w:pPr>
        <w:ind w:left="684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6C1"/>
    <w:rsid w:val="000135C0"/>
    <w:rsid w:val="00046CF8"/>
    <w:rsid w:val="00050AD8"/>
    <w:rsid w:val="001B1969"/>
    <w:rsid w:val="001D660C"/>
    <w:rsid w:val="00227942"/>
    <w:rsid w:val="0023565F"/>
    <w:rsid w:val="00240900"/>
    <w:rsid w:val="003D1072"/>
    <w:rsid w:val="004016EF"/>
    <w:rsid w:val="004068FF"/>
    <w:rsid w:val="00442AF0"/>
    <w:rsid w:val="00497354"/>
    <w:rsid w:val="004B5B59"/>
    <w:rsid w:val="004D2417"/>
    <w:rsid w:val="00515CB2"/>
    <w:rsid w:val="00546F01"/>
    <w:rsid w:val="00575F07"/>
    <w:rsid w:val="005A33B2"/>
    <w:rsid w:val="005B1F4A"/>
    <w:rsid w:val="00616231"/>
    <w:rsid w:val="006B7124"/>
    <w:rsid w:val="00705661"/>
    <w:rsid w:val="007C66C1"/>
    <w:rsid w:val="008B1499"/>
    <w:rsid w:val="008B5364"/>
    <w:rsid w:val="008C2940"/>
    <w:rsid w:val="009618FF"/>
    <w:rsid w:val="00995D2B"/>
    <w:rsid w:val="009B5025"/>
    <w:rsid w:val="009B5870"/>
    <w:rsid w:val="00A23BA9"/>
    <w:rsid w:val="00A34615"/>
    <w:rsid w:val="00A70BD8"/>
    <w:rsid w:val="00A85DDE"/>
    <w:rsid w:val="00B1218A"/>
    <w:rsid w:val="00B878BC"/>
    <w:rsid w:val="00CC3A88"/>
    <w:rsid w:val="00CE2FDB"/>
    <w:rsid w:val="00D50B57"/>
    <w:rsid w:val="00D840CD"/>
    <w:rsid w:val="00DB2B01"/>
    <w:rsid w:val="00DC35A7"/>
    <w:rsid w:val="00DC3B5B"/>
    <w:rsid w:val="00DC562A"/>
    <w:rsid w:val="00E42D80"/>
    <w:rsid w:val="00E55994"/>
    <w:rsid w:val="00E80E57"/>
    <w:rsid w:val="00E84FA1"/>
    <w:rsid w:val="00F52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DA5F2"/>
  <w15:chartTrackingRefBased/>
  <w15:docId w15:val="{ED5389BF-607A-47FF-93F1-43AB25FF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Number" w:semiHidden="1" w:uiPriority="1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qFormat="1"/>
    <w:lsdException w:name="List Bullet 3" w:semiHidden="1" w:uiPriority="24" w:unhideWhenUsed="1" w:qFormat="1"/>
    <w:lsdException w:name="List Bullet 4" w:semiHidden="1" w:uiPriority="24" w:unhideWhenUsed="1" w:qFormat="1"/>
    <w:lsdException w:name="List Bullet 5" w:semiHidden="1" w:uiPriority="24" w:unhideWhenUsed="1" w:qFormat="1"/>
    <w:lsdException w:name="List Number 2" w:semiHidden="1" w:uiPriority="24" w:unhideWhenUsed="1" w:qFormat="1"/>
    <w:lsdException w:name="List Number 3" w:semiHidden="1" w:uiPriority="24" w:unhideWhenUsed="1" w:qFormat="1"/>
    <w:lsdException w:name="List Number 4" w:semiHidden="1" w:uiPriority="24" w:unhideWhenUsed="1" w:qFormat="1"/>
    <w:lsdException w:name="List Number 5" w:semiHidden="1" w:uiPriority="24" w:unhideWhenUsed="1" w:qFormat="1"/>
    <w:lsdException w:name="Title" w:uiPriority="10" w:qFormat="1"/>
    <w:lsdException w:name="Closing" w:semiHidden="1" w:unhideWhenUsed="1"/>
    <w:lsdException w:name="Signature" w:semiHidden="1" w:uiPriority="36"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79"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7C66C1"/>
    <w:rPr>
      <w:kern w:val="0"/>
      <w:lang w:val="en-AU"/>
      <w14:ligatures w14:val="none"/>
    </w:rPr>
  </w:style>
  <w:style w:type="paragraph" w:styleId="Heading1">
    <w:name w:val="heading 1"/>
    <w:basedOn w:val="Normal"/>
    <w:next w:val="Normal"/>
    <w:link w:val="Heading1Char"/>
    <w:uiPriority w:val="9"/>
    <w:qFormat/>
    <w:rsid w:val="00705661"/>
    <w:pPr>
      <w:keepNext/>
      <w:keepLines/>
      <w:spacing w:after="240"/>
      <w:jc w:val="center"/>
      <w:outlineLvl w:val="0"/>
    </w:pPr>
    <w:rPr>
      <w:rFonts w:asciiTheme="majorHAnsi" w:eastAsiaTheme="majorEastAsia" w:hAnsiTheme="majorHAnsi" w:cstheme="majorBidi"/>
      <w:b/>
      <w:sz w:val="24"/>
      <w:szCs w:val="32"/>
    </w:rPr>
  </w:style>
  <w:style w:type="paragraph" w:styleId="Heading2">
    <w:name w:val="heading 2"/>
    <w:basedOn w:val="Normal"/>
    <w:next w:val="Normal"/>
    <w:link w:val="Heading2Char"/>
    <w:uiPriority w:val="9"/>
    <w:qFormat/>
    <w:rsid w:val="00705661"/>
    <w:pPr>
      <w:keepNext/>
      <w:keepLines/>
      <w:spacing w:after="240"/>
      <w:outlineLvl w:val="1"/>
    </w:pPr>
    <w:rPr>
      <w:rFonts w:asciiTheme="majorHAnsi" w:eastAsiaTheme="majorEastAsia" w:hAnsiTheme="majorHAnsi" w:cstheme="majorBidi"/>
      <w:b/>
      <w:sz w:val="24"/>
      <w:szCs w:val="26"/>
      <w:u w:val="single"/>
    </w:rPr>
  </w:style>
  <w:style w:type="paragraph" w:styleId="Heading3">
    <w:name w:val="heading 3"/>
    <w:basedOn w:val="Normal"/>
    <w:next w:val="Normal"/>
    <w:link w:val="Heading3Char"/>
    <w:uiPriority w:val="9"/>
    <w:qFormat/>
    <w:pPr>
      <w:keepNext/>
      <w:keepLines/>
      <w:spacing w:after="24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40"/>
    </w:pPr>
  </w:style>
  <w:style w:type="character" w:customStyle="1" w:styleId="BodyTextChar">
    <w:name w:val="Body Text Char"/>
    <w:basedOn w:val="DefaultParagraphFont"/>
    <w:link w:val="BodyText"/>
    <w:rPr>
      <w:lang w:val="en-AU"/>
    </w:rPr>
  </w:style>
  <w:style w:type="paragraph" w:styleId="Footer">
    <w:name w:val="footer"/>
    <w:basedOn w:val="Normal"/>
    <w:link w:val="FooterChar"/>
    <w:uiPriority w:val="99"/>
    <w:pPr>
      <w:tabs>
        <w:tab w:val="center" w:pos="4680"/>
        <w:tab w:val="right" w:pos="9360"/>
      </w:tabs>
    </w:pPr>
    <w:rPr>
      <w:sz w:val="16"/>
    </w:rPr>
  </w:style>
  <w:style w:type="character" w:customStyle="1" w:styleId="FooterChar">
    <w:name w:val="Footer Char"/>
    <w:basedOn w:val="DefaultParagraphFont"/>
    <w:link w:val="Footer"/>
    <w:uiPriority w:val="99"/>
    <w:rPr>
      <w:sz w:val="16"/>
      <w:lang w:val="en-AU"/>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lang w:val="en-AU"/>
    </w:rPr>
  </w:style>
  <w:style w:type="character" w:customStyle="1" w:styleId="Heading1Char">
    <w:name w:val="Heading 1 Char"/>
    <w:basedOn w:val="DefaultParagraphFont"/>
    <w:link w:val="Heading1"/>
    <w:uiPriority w:val="9"/>
    <w:rsid w:val="00705661"/>
    <w:rPr>
      <w:rFonts w:asciiTheme="majorHAnsi" w:eastAsiaTheme="majorEastAsia" w:hAnsiTheme="majorHAnsi" w:cstheme="majorBidi"/>
      <w:b/>
      <w:sz w:val="24"/>
      <w:szCs w:val="32"/>
      <w:lang w:val="en-AU"/>
    </w:rPr>
  </w:style>
  <w:style w:type="character" w:customStyle="1" w:styleId="Heading2Char">
    <w:name w:val="Heading 2 Char"/>
    <w:basedOn w:val="DefaultParagraphFont"/>
    <w:link w:val="Heading2"/>
    <w:uiPriority w:val="9"/>
    <w:rsid w:val="00705661"/>
    <w:rPr>
      <w:rFonts w:asciiTheme="majorHAnsi" w:eastAsiaTheme="majorEastAsia" w:hAnsiTheme="majorHAnsi" w:cstheme="majorBidi"/>
      <w:b/>
      <w:sz w:val="24"/>
      <w:szCs w:val="26"/>
      <w:u w:val="single"/>
      <w:lang w:val="en-AU"/>
    </w:rPr>
  </w:style>
  <w:style w:type="character" w:customStyle="1" w:styleId="Heading3Char">
    <w:name w:val="Heading 3 Char"/>
    <w:basedOn w:val="DefaultParagraphFont"/>
    <w:link w:val="Heading3"/>
    <w:uiPriority w:val="9"/>
    <w:rPr>
      <w:rFonts w:asciiTheme="majorHAnsi" w:eastAsiaTheme="majorEastAsia" w:hAnsiTheme="majorHAnsi" w:cstheme="majorBidi"/>
      <w:b/>
      <w:sz w:val="24"/>
      <w:szCs w:val="24"/>
      <w:lang w:val="en-AU"/>
    </w:rPr>
  </w:style>
  <w:style w:type="table" w:styleId="TableGrid">
    <w:name w:val="Table Grid"/>
    <w:basedOn w:val="TableNormal"/>
    <w:uiPriority w:val="39"/>
    <w:rsid w:val="007C66C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C66C1"/>
    <w:rPr>
      <w:sz w:val="20"/>
      <w:szCs w:val="20"/>
    </w:rPr>
  </w:style>
  <w:style w:type="character" w:customStyle="1" w:styleId="FootnoteTextChar">
    <w:name w:val="Footnote Text Char"/>
    <w:basedOn w:val="DefaultParagraphFont"/>
    <w:link w:val="FootnoteText"/>
    <w:uiPriority w:val="99"/>
    <w:semiHidden/>
    <w:rsid w:val="007C66C1"/>
    <w:rPr>
      <w:kern w:val="0"/>
      <w:sz w:val="20"/>
      <w:szCs w:val="20"/>
      <w:lang w:val="en-AU"/>
      <w14:ligatures w14:val="none"/>
    </w:rPr>
  </w:style>
  <w:style w:type="character" w:styleId="FootnoteReference">
    <w:name w:val="footnote reference"/>
    <w:basedOn w:val="DefaultParagraphFont"/>
    <w:uiPriority w:val="99"/>
    <w:semiHidden/>
    <w:unhideWhenUsed/>
    <w:rsid w:val="007C66C1"/>
    <w:rPr>
      <w:vertAlign w:val="superscript"/>
    </w:rPr>
  </w:style>
  <w:style w:type="paragraph" w:styleId="ListParagraph">
    <w:name w:val="List Paragraph"/>
    <w:basedOn w:val="Normal"/>
    <w:uiPriority w:val="34"/>
    <w:qFormat/>
    <w:rsid w:val="007C66C1"/>
    <w:pPr>
      <w:ind w:left="720"/>
      <w:contextualSpacing/>
    </w:pPr>
  </w:style>
  <w:style w:type="paragraph" w:customStyle="1" w:styleId="Company">
    <w:name w:val="Company"/>
    <w:basedOn w:val="Normal"/>
    <w:semiHidden/>
    <w:qFormat/>
    <w:rsid w:val="008B536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irm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Moore</dc:creator>
  <cp:lastModifiedBy>Pauline Moore</cp:lastModifiedBy>
  <cp:revision>2</cp:revision>
  <dcterms:created xsi:type="dcterms:W3CDTF">2023-10-05T06:27:00Z</dcterms:created>
  <dcterms:modified xsi:type="dcterms:W3CDTF">2023-10-05T06:27:00Z</dcterms:modified>
</cp:coreProperties>
</file>